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7D" w:rsidRDefault="004E137D" w:rsidP="00C424E0">
      <w:pPr>
        <w:spacing w:after="0" w:line="240" w:lineRule="auto"/>
      </w:pPr>
    </w:p>
    <w:p w:rsidR="004E137D" w:rsidRDefault="004E137D" w:rsidP="00C424E0">
      <w:pPr>
        <w:spacing w:after="0" w:line="240" w:lineRule="auto"/>
      </w:pPr>
    </w:p>
    <w:p w:rsidR="004E137D" w:rsidRDefault="004E137D" w:rsidP="00C424E0">
      <w:pPr>
        <w:spacing w:after="0" w:line="240" w:lineRule="auto"/>
      </w:pPr>
    </w:p>
    <w:p w:rsidR="00354875" w:rsidRDefault="00354875" w:rsidP="00C424E0">
      <w:pPr>
        <w:spacing w:after="0" w:line="240" w:lineRule="auto"/>
      </w:pPr>
    </w:p>
    <w:p w:rsidR="00354875" w:rsidRDefault="00354875" w:rsidP="00C424E0">
      <w:pPr>
        <w:spacing w:after="0" w:line="240" w:lineRule="auto"/>
      </w:pPr>
    </w:p>
    <w:p w:rsidR="00354875" w:rsidRDefault="00354875" w:rsidP="00C424E0">
      <w:pPr>
        <w:spacing w:after="0" w:line="240" w:lineRule="auto"/>
      </w:pPr>
    </w:p>
    <w:p w:rsidR="004E137D" w:rsidRDefault="004E137D" w:rsidP="00C424E0">
      <w:pPr>
        <w:spacing w:after="0" w:line="240" w:lineRule="auto"/>
      </w:pPr>
      <w:bookmarkStart w:id="0" w:name="_GoBack"/>
      <w:bookmarkEnd w:id="0"/>
    </w:p>
    <w:p w:rsidR="00C85687" w:rsidRDefault="002452FF" w:rsidP="00C424E0">
      <w:pPr>
        <w:spacing w:after="0" w:line="240" w:lineRule="auto"/>
      </w:pPr>
      <w:r>
        <w:t xml:space="preserve">Paul Retter </w:t>
      </w:r>
      <w:r w:rsidR="00643F6E" w:rsidRPr="00643F6E">
        <w:t>AM</w:t>
      </w:r>
    </w:p>
    <w:p w:rsidR="002452FF" w:rsidRDefault="002452FF" w:rsidP="00C424E0">
      <w:pPr>
        <w:spacing w:after="0" w:line="240" w:lineRule="auto"/>
      </w:pPr>
      <w:r>
        <w:t>Chief Executive Officer</w:t>
      </w:r>
    </w:p>
    <w:p w:rsidR="002452FF" w:rsidRDefault="002452FF" w:rsidP="00C424E0">
      <w:pPr>
        <w:spacing w:after="0" w:line="240" w:lineRule="auto"/>
      </w:pPr>
      <w:r>
        <w:t xml:space="preserve">National Transport Commission </w:t>
      </w:r>
    </w:p>
    <w:p w:rsidR="00643F6E" w:rsidRDefault="00643F6E" w:rsidP="00643F6E">
      <w:pPr>
        <w:spacing w:after="0" w:line="240" w:lineRule="auto"/>
      </w:pPr>
      <w:r>
        <w:t>Level 15/628 Bourke Street</w:t>
      </w:r>
    </w:p>
    <w:p w:rsidR="004E137D" w:rsidRDefault="00643F6E" w:rsidP="00C424E0">
      <w:pPr>
        <w:spacing w:after="0" w:line="240" w:lineRule="auto"/>
      </w:pPr>
      <w:r>
        <w:t>MELBOURNE VIC 3000</w:t>
      </w:r>
    </w:p>
    <w:p w:rsidR="004E137D" w:rsidRDefault="004E137D" w:rsidP="00C424E0">
      <w:pPr>
        <w:spacing w:after="0" w:line="240" w:lineRule="auto"/>
      </w:pPr>
    </w:p>
    <w:p w:rsidR="004E137D" w:rsidRDefault="004E137D" w:rsidP="00C424E0">
      <w:pPr>
        <w:spacing w:after="0" w:line="240" w:lineRule="auto"/>
      </w:pPr>
    </w:p>
    <w:p w:rsidR="002452FF" w:rsidRDefault="00C424E0" w:rsidP="00C424E0">
      <w:pPr>
        <w:spacing w:after="0" w:line="240" w:lineRule="auto"/>
      </w:pPr>
      <w:r>
        <w:t>Dear Paul</w:t>
      </w:r>
    </w:p>
    <w:p w:rsidR="00C424E0" w:rsidRDefault="00C424E0" w:rsidP="00C424E0">
      <w:pPr>
        <w:spacing w:after="0" w:line="240" w:lineRule="auto"/>
      </w:pPr>
    </w:p>
    <w:p w:rsidR="00A36A60" w:rsidRDefault="00C85687" w:rsidP="00C424E0">
      <w:pPr>
        <w:spacing w:after="0" w:line="240" w:lineRule="auto"/>
      </w:pPr>
      <w:r>
        <w:t xml:space="preserve">Thank you for </w:t>
      </w:r>
      <w:r w:rsidR="00340D52">
        <w:t>inviting</w:t>
      </w:r>
      <w:r w:rsidR="00C424E0">
        <w:t xml:space="preserve"> the</w:t>
      </w:r>
      <w:r>
        <w:t xml:space="preserve"> Australian Trucking Association </w:t>
      </w:r>
      <w:r w:rsidR="00BE3143">
        <w:t xml:space="preserve">(ATA) </w:t>
      </w:r>
      <w:r>
        <w:t>to comment on recommendations of the</w:t>
      </w:r>
      <w:r w:rsidR="00C424E0">
        <w:t xml:space="preserve"> National Transport Commission’s </w:t>
      </w:r>
      <w:r w:rsidR="008F61BB">
        <w:t xml:space="preserve">(NTC) </w:t>
      </w:r>
      <w:r w:rsidRPr="002A1958">
        <w:t xml:space="preserve">Intelligent Access Program </w:t>
      </w:r>
      <w:r w:rsidR="008F61BB" w:rsidRPr="002A1958">
        <w:t xml:space="preserve">(IAP) </w:t>
      </w:r>
      <w:r w:rsidRPr="002A1958">
        <w:t>Review</w:t>
      </w:r>
      <w:r>
        <w:t xml:space="preserve"> </w:t>
      </w:r>
      <w:r w:rsidR="00643F6E">
        <w:t xml:space="preserve">draft </w:t>
      </w:r>
      <w:r>
        <w:t>report.</w:t>
      </w:r>
      <w:r w:rsidR="00A36A60">
        <w:t xml:space="preserve"> </w:t>
      </w:r>
      <w:r w:rsidR="00643F6E">
        <w:t xml:space="preserve">I </w:t>
      </w:r>
      <w:r w:rsidR="00C424E0">
        <w:t>understand the</w:t>
      </w:r>
      <w:r w:rsidR="00093DAC">
        <w:t xml:space="preserve"> five</w:t>
      </w:r>
      <w:r w:rsidR="00C424E0">
        <w:t xml:space="preserve"> recommendations</w:t>
      </w:r>
      <w:r w:rsidR="002E71B4">
        <w:t xml:space="preserve"> aim </w:t>
      </w:r>
      <w:r w:rsidR="00D57C8F">
        <w:t>to</w:t>
      </w:r>
      <w:r w:rsidR="00C424E0">
        <w:t xml:space="preserve"> improv</w:t>
      </w:r>
      <w:r w:rsidR="00D57C8F">
        <w:t>e</w:t>
      </w:r>
      <w:r w:rsidR="008F61BB">
        <w:t xml:space="preserve"> </w:t>
      </w:r>
      <w:r w:rsidR="00D57C8F">
        <w:t xml:space="preserve">the </w:t>
      </w:r>
      <w:r w:rsidR="002E71B4">
        <w:t>governance and transparency</w:t>
      </w:r>
      <w:r w:rsidR="00643F6E">
        <w:t xml:space="preserve"> of this </w:t>
      </w:r>
      <w:r w:rsidR="00BE3143">
        <w:t xml:space="preserve">program </w:t>
      </w:r>
      <w:r w:rsidR="00093DAC">
        <w:t>for</w:t>
      </w:r>
      <w:r w:rsidR="00D57C8F">
        <w:t xml:space="preserve"> </w:t>
      </w:r>
      <w:r w:rsidR="00643F6E">
        <w:t xml:space="preserve">remote monitoring of </w:t>
      </w:r>
      <w:r w:rsidR="00BE3143">
        <w:t>selected</w:t>
      </w:r>
      <w:r w:rsidR="00643F6E">
        <w:t xml:space="preserve"> heavy</w:t>
      </w:r>
      <w:r w:rsidR="00643F6E" w:rsidRPr="00643F6E">
        <w:t xml:space="preserve"> </w:t>
      </w:r>
      <w:r w:rsidR="00643F6E">
        <w:t>vehicles</w:t>
      </w:r>
      <w:r w:rsidR="00C424E0">
        <w:t>.</w:t>
      </w:r>
    </w:p>
    <w:p w:rsidR="00C424E0" w:rsidRDefault="00C424E0" w:rsidP="00C424E0">
      <w:pPr>
        <w:spacing w:after="0" w:line="240" w:lineRule="auto"/>
      </w:pPr>
    </w:p>
    <w:p w:rsidR="008E5B76" w:rsidRDefault="00643F6E" w:rsidP="00C424E0">
      <w:pPr>
        <w:spacing w:after="0" w:line="240" w:lineRule="auto"/>
      </w:pPr>
      <w:r>
        <w:t xml:space="preserve">I understand the ATA’s </w:t>
      </w:r>
      <w:r w:rsidR="00BE3143">
        <w:t>response</w:t>
      </w:r>
      <w:r>
        <w:t>, and other stakeholder</w:t>
      </w:r>
      <w:r w:rsidR="00D57C8F" w:rsidRPr="00D57C8F">
        <w:t xml:space="preserve"> </w:t>
      </w:r>
      <w:r w:rsidR="00D57C8F">
        <w:t>feedback</w:t>
      </w:r>
      <w:r>
        <w:t xml:space="preserve">, will be used </w:t>
      </w:r>
      <w:r w:rsidR="0022327D">
        <w:t>by</w:t>
      </w:r>
      <w:r>
        <w:t xml:space="preserve"> the NTC to compile a final </w:t>
      </w:r>
      <w:r w:rsidRPr="00A36A60">
        <w:t>paper</w:t>
      </w:r>
      <w:r>
        <w:t xml:space="preserve"> for</w:t>
      </w:r>
      <w:r w:rsidRPr="00A36A60">
        <w:t xml:space="preserve"> the Transport and Infrastructure Council in November.</w:t>
      </w:r>
      <w:r w:rsidR="008E5B76">
        <w:t xml:space="preserve"> </w:t>
      </w:r>
      <w:r w:rsidR="002C0168">
        <w:t xml:space="preserve">As you </w:t>
      </w:r>
      <w:r w:rsidR="00340D52">
        <w:t>know</w:t>
      </w:r>
      <w:r w:rsidR="002C0168">
        <w:t xml:space="preserve">, the ATA has </w:t>
      </w:r>
      <w:r w:rsidR="002E71B4">
        <w:t>made</w:t>
      </w:r>
      <w:r w:rsidR="002C0168">
        <w:t xml:space="preserve"> </w:t>
      </w:r>
      <w:r w:rsidR="003C1B3B">
        <w:t>numerous</w:t>
      </w:r>
      <w:r>
        <w:t xml:space="preserve"> </w:t>
      </w:r>
      <w:r w:rsidR="002C0168">
        <w:t>subm</w:t>
      </w:r>
      <w:r w:rsidR="00340D52">
        <w:t>issions to th</w:t>
      </w:r>
      <w:r w:rsidR="00340D52" w:rsidRPr="00EC3D5D">
        <w:t>e</w:t>
      </w:r>
      <w:r w:rsidR="00340D52">
        <w:t xml:space="preserve"> NTC on </w:t>
      </w:r>
      <w:r w:rsidR="002E71B4">
        <w:t>the IAP</w:t>
      </w:r>
      <w:r w:rsidR="00D47F95">
        <w:t xml:space="preserve"> (</w:t>
      </w:r>
      <w:r w:rsidR="002E71B4">
        <w:t xml:space="preserve">and </w:t>
      </w:r>
      <w:r w:rsidR="009733D7">
        <w:t xml:space="preserve">more broadly </w:t>
      </w:r>
      <w:r w:rsidR="002E71B4">
        <w:t xml:space="preserve">on telematics </w:t>
      </w:r>
      <w:r>
        <w:t>technology</w:t>
      </w:r>
      <w:r w:rsidR="00D47F95">
        <w:t xml:space="preserve"> itself)</w:t>
      </w:r>
      <w:r w:rsidR="002E71B4">
        <w:t xml:space="preserve"> </w:t>
      </w:r>
      <w:r w:rsidR="002C0168">
        <w:t xml:space="preserve">since 2009 </w:t>
      </w:r>
      <w:r w:rsidR="002E71B4">
        <w:t>when</w:t>
      </w:r>
      <w:r w:rsidR="002C0168">
        <w:t xml:space="preserve"> </w:t>
      </w:r>
      <w:r w:rsidR="00BE3143">
        <w:t>th</w:t>
      </w:r>
      <w:r w:rsidR="00533B2E">
        <w:t>e</w:t>
      </w:r>
      <w:r w:rsidR="00BE3143">
        <w:t xml:space="preserve"> scheme</w:t>
      </w:r>
      <w:r w:rsidR="002E71B4">
        <w:t xml:space="preserve"> </w:t>
      </w:r>
      <w:r w:rsidR="001C2A0A">
        <w:t>became operational</w:t>
      </w:r>
      <w:r w:rsidR="002C0168">
        <w:t xml:space="preserve"> in </w:t>
      </w:r>
      <w:r w:rsidR="00BE3143">
        <w:t>a few</w:t>
      </w:r>
      <w:r w:rsidR="002C0168">
        <w:t xml:space="preserve"> jurisdictions. </w:t>
      </w:r>
      <w:r w:rsidR="008E5B76">
        <w:t xml:space="preserve">I commend </w:t>
      </w:r>
      <w:r w:rsidR="00001328">
        <w:t>this</w:t>
      </w:r>
      <w:r w:rsidR="008E5B76">
        <w:t xml:space="preserve"> </w:t>
      </w:r>
      <w:r w:rsidR="00D47F95">
        <w:t xml:space="preserve">earlier </w:t>
      </w:r>
      <w:r w:rsidR="008E5B76">
        <w:t xml:space="preserve">ATA </w:t>
      </w:r>
      <w:r w:rsidR="00D47F95">
        <w:t xml:space="preserve">advice </w:t>
      </w:r>
      <w:r w:rsidR="008E5B76">
        <w:t xml:space="preserve">to </w:t>
      </w:r>
      <w:r w:rsidR="00001328">
        <w:t>your agency staff</w:t>
      </w:r>
      <w:r w:rsidR="008E5B76">
        <w:t>.</w:t>
      </w:r>
    </w:p>
    <w:p w:rsidR="00001328" w:rsidRDefault="00001328" w:rsidP="00C424E0">
      <w:pPr>
        <w:spacing w:after="0" w:line="240" w:lineRule="auto"/>
      </w:pPr>
    </w:p>
    <w:p w:rsidR="00001328" w:rsidRDefault="00001328" w:rsidP="00C424E0">
      <w:pPr>
        <w:spacing w:after="0" w:line="240" w:lineRule="auto"/>
      </w:pPr>
      <w:r w:rsidRPr="001D32C0">
        <w:rPr>
          <w:b/>
        </w:rPr>
        <w:t>The ATA supports review recommendations 1, 3 and 5</w:t>
      </w:r>
      <w:r>
        <w:t xml:space="preserve">, which aim to improve understanding of the </w:t>
      </w:r>
      <w:r w:rsidR="00225AAC">
        <w:t>program</w:t>
      </w:r>
      <w:r>
        <w:t xml:space="preserve"> through publication of </w:t>
      </w:r>
      <w:r w:rsidR="00225AAC">
        <w:t>program</w:t>
      </w:r>
      <w:r>
        <w:t xml:space="preserve"> statistics, technical specifications and </w:t>
      </w:r>
      <w:r w:rsidR="00225AAC">
        <w:t xml:space="preserve">information about </w:t>
      </w:r>
      <w:r>
        <w:t xml:space="preserve">service provider </w:t>
      </w:r>
      <w:r w:rsidR="00225AAC">
        <w:t>obligations towards operators</w:t>
      </w:r>
      <w:r>
        <w:t>.</w:t>
      </w:r>
      <w:r w:rsidRPr="00001328">
        <w:t xml:space="preserve"> </w:t>
      </w:r>
      <w:r w:rsidRPr="001D32C0">
        <w:rPr>
          <w:b/>
        </w:rPr>
        <w:t>The ATA supports recommendations</w:t>
      </w:r>
      <w:r w:rsidR="004E137D" w:rsidRPr="001D32C0">
        <w:rPr>
          <w:b/>
        </w:rPr>
        <w:t xml:space="preserve"> 2 and 4</w:t>
      </w:r>
      <w:r w:rsidR="004E137D">
        <w:t xml:space="preserve">, which allow for high level national discussions </w:t>
      </w:r>
      <w:r w:rsidR="00225AAC">
        <w:t>on</w:t>
      </w:r>
      <w:r w:rsidR="004E137D">
        <w:t xml:space="preserve"> the IAP’s technical standards</w:t>
      </w:r>
      <w:r>
        <w:t xml:space="preserve"> </w:t>
      </w:r>
      <w:r w:rsidR="004E137D">
        <w:t>and may help speed up currently lengthy service provider certification processes. Overall, the</w:t>
      </w:r>
      <w:r w:rsidR="00225AAC">
        <w:t>se</w:t>
      </w:r>
      <w:r w:rsidR="004E137D">
        <w:t xml:space="preserve"> five recommendations add a level of rigour to the IAP business model through their emphasis on </w:t>
      </w:r>
      <w:r w:rsidR="00225AAC">
        <w:t xml:space="preserve">greater </w:t>
      </w:r>
      <w:r w:rsidR="004E137D">
        <w:t>transparency.</w:t>
      </w:r>
    </w:p>
    <w:p w:rsidR="00D47F95" w:rsidRDefault="00D47F95" w:rsidP="00C424E0">
      <w:pPr>
        <w:spacing w:after="0" w:line="240" w:lineRule="auto"/>
      </w:pPr>
    </w:p>
    <w:p w:rsidR="00E23EAC" w:rsidRPr="002A1958" w:rsidRDefault="00E23EAC" w:rsidP="00C424E0">
      <w:pPr>
        <w:spacing w:after="0" w:line="240" w:lineRule="auto"/>
      </w:pPr>
      <w:r>
        <w:t>The ATA is disappointed but not surprised to learn</w:t>
      </w:r>
      <w:r w:rsidR="008E5B76">
        <w:t xml:space="preserve"> from the Review</w:t>
      </w:r>
      <w:r>
        <w:t xml:space="preserve"> </w:t>
      </w:r>
      <w:r w:rsidR="00D47F95">
        <w:t>certain</w:t>
      </w:r>
      <w:r>
        <w:t xml:space="preserve"> </w:t>
      </w:r>
      <w:r w:rsidR="008E5B76">
        <w:t>states</w:t>
      </w:r>
      <w:r>
        <w:t xml:space="preserve"> remain unable to appreciate the merits of granting access to HML vehicles without </w:t>
      </w:r>
      <w:r w:rsidR="00D43658">
        <w:t xml:space="preserve">enrolment in the </w:t>
      </w:r>
      <w:r>
        <w:t>IAP.</w:t>
      </w:r>
      <w:r w:rsidRPr="002A1958">
        <w:t xml:space="preserve"> As you </w:t>
      </w:r>
      <w:r w:rsidR="00D43658" w:rsidRPr="002A1958">
        <w:t>know</w:t>
      </w:r>
      <w:r w:rsidRPr="002A1958">
        <w:t>, IAP</w:t>
      </w:r>
      <w:r w:rsidR="009E2470" w:rsidRPr="002A1958">
        <w:t xml:space="preserve"> </w:t>
      </w:r>
      <w:r w:rsidR="008E5B76" w:rsidRPr="002A1958">
        <w:t xml:space="preserve">does not </w:t>
      </w:r>
      <w:r w:rsidR="009E2470" w:rsidRPr="002A1958">
        <w:t>deliver</w:t>
      </w:r>
      <w:r w:rsidRPr="002A1958">
        <w:t xml:space="preserve"> </w:t>
      </w:r>
      <w:r w:rsidR="00477639" w:rsidRPr="002A1958">
        <w:t xml:space="preserve">much needed </w:t>
      </w:r>
      <w:r w:rsidRPr="002A1958">
        <w:t>first and last mile freight access and</w:t>
      </w:r>
      <w:r w:rsidR="009E2470" w:rsidRPr="002A1958">
        <w:t xml:space="preserve"> </w:t>
      </w:r>
      <w:r w:rsidR="00477639" w:rsidRPr="002A1958">
        <w:t xml:space="preserve">its </w:t>
      </w:r>
      <w:r w:rsidR="00D43658" w:rsidRPr="002A1958">
        <w:t>adoption</w:t>
      </w:r>
      <w:r w:rsidR="00477639" w:rsidRPr="002A1958">
        <w:t xml:space="preserve"> </w:t>
      </w:r>
      <w:r w:rsidR="009E2470" w:rsidRPr="002A1958">
        <w:t xml:space="preserve">has </w:t>
      </w:r>
      <w:r w:rsidR="00477639" w:rsidRPr="002A1958">
        <w:t xml:space="preserve">encouraged </w:t>
      </w:r>
      <w:r w:rsidR="00D43658" w:rsidRPr="002A1958">
        <w:t xml:space="preserve">the longstanding </w:t>
      </w:r>
      <w:r w:rsidR="007D35D5">
        <w:t xml:space="preserve">risk averse </w:t>
      </w:r>
      <w:r w:rsidR="008E5B76" w:rsidRPr="002A1958">
        <w:t xml:space="preserve">pre-occupation </w:t>
      </w:r>
      <w:r w:rsidR="00477639" w:rsidRPr="002A1958">
        <w:t xml:space="preserve">with </w:t>
      </w:r>
      <w:r w:rsidRPr="002A1958">
        <w:t xml:space="preserve">asset </w:t>
      </w:r>
      <w:r w:rsidR="00D43658" w:rsidRPr="002A1958">
        <w:t xml:space="preserve">protection </w:t>
      </w:r>
      <w:r w:rsidR="008E5B76" w:rsidRPr="002A1958">
        <w:t>over</w:t>
      </w:r>
      <w:r w:rsidR="00D43658" w:rsidRPr="002A1958">
        <w:t xml:space="preserve"> </w:t>
      </w:r>
      <w:r w:rsidR="00A97E97">
        <w:t>efficient</w:t>
      </w:r>
      <w:r w:rsidR="007D35D5">
        <w:t xml:space="preserve"> </w:t>
      </w:r>
      <w:r w:rsidR="00A97E97">
        <w:t xml:space="preserve">and effective assets </w:t>
      </w:r>
      <w:r w:rsidR="00493EB5">
        <w:t>to</w:t>
      </w:r>
      <w:r w:rsidR="00A97E97">
        <w:t xml:space="preserve"> support much needed productivity gains</w:t>
      </w:r>
      <w:r w:rsidRPr="002A1958">
        <w:t>.</w:t>
      </w:r>
      <w:r w:rsidR="00622EDA" w:rsidRPr="002A1958">
        <w:t xml:space="preserve"> </w:t>
      </w:r>
    </w:p>
    <w:p w:rsidR="00E23EAC" w:rsidRDefault="00E23EAC" w:rsidP="00C424E0">
      <w:pPr>
        <w:spacing w:after="0" w:line="240" w:lineRule="auto"/>
      </w:pPr>
    </w:p>
    <w:p w:rsidR="001D32C0" w:rsidRDefault="009733D7" w:rsidP="001D32C0">
      <w:pPr>
        <w:spacing w:after="0" w:line="240" w:lineRule="auto"/>
      </w:pPr>
      <w:r>
        <w:t xml:space="preserve">The </w:t>
      </w:r>
      <w:r w:rsidR="00D47F95">
        <w:t xml:space="preserve">NTC </w:t>
      </w:r>
      <w:r>
        <w:t xml:space="preserve">paper </w:t>
      </w:r>
      <w:r w:rsidR="008E5B76">
        <w:t>notes</w:t>
      </w:r>
      <w:r w:rsidR="00622EDA">
        <w:t xml:space="preserve"> </w:t>
      </w:r>
      <w:r w:rsidR="00354875">
        <w:t>that after five years</w:t>
      </w:r>
      <w:r w:rsidR="00622EDA">
        <w:t>,</w:t>
      </w:r>
      <w:r w:rsidR="001C2A0A">
        <w:t xml:space="preserve"> </w:t>
      </w:r>
      <w:r w:rsidR="00D57C8F">
        <w:t>t</w:t>
      </w:r>
      <w:r w:rsidR="00D57C8F" w:rsidRPr="00D57C8F">
        <w:t xml:space="preserve">he IAP </w:t>
      </w:r>
      <w:r w:rsidR="00354875">
        <w:t>has become</w:t>
      </w:r>
      <w:r w:rsidR="00D57C8F" w:rsidRPr="00D57C8F">
        <w:t xml:space="preserve"> operational in six states</w:t>
      </w:r>
      <w:r w:rsidR="00D47F95">
        <w:t xml:space="preserve"> with </w:t>
      </w:r>
      <w:r w:rsidR="00001328">
        <w:t xml:space="preserve">a total of </w:t>
      </w:r>
      <w:r w:rsidR="00D47F95">
        <w:t>2483 vehicles enrolled</w:t>
      </w:r>
      <w:r w:rsidR="00911A8F">
        <w:t xml:space="preserve"> in 2013</w:t>
      </w:r>
      <w:r w:rsidR="00622EDA">
        <w:t>.</w:t>
      </w:r>
      <w:r w:rsidR="00985810">
        <w:t xml:space="preserve"> </w:t>
      </w:r>
      <w:r w:rsidR="00354875">
        <w:t>H</w:t>
      </w:r>
      <w:r w:rsidR="00985810">
        <w:t>owever,</w:t>
      </w:r>
      <w:r w:rsidR="00001328">
        <w:t xml:space="preserve"> </w:t>
      </w:r>
      <w:r w:rsidR="00354875">
        <w:t xml:space="preserve">amongst the states, </w:t>
      </w:r>
      <w:r w:rsidR="00001328">
        <w:t xml:space="preserve">there are quite </w:t>
      </w:r>
      <w:r w:rsidR="00254F72" w:rsidRPr="002A1958">
        <w:t xml:space="preserve">different uses for </w:t>
      </w:r>
      <w:r w:rsidR="008E5B76" w:rsidRPr="002A1958">
        <w:t>the scheme</w:t>
      </w:r>
      <w:r w:rsidR="00D47F95" w:rsidRPr="002A1958">
        <w:t xml:space="preserve"> such as </w:t>
      </w:r>
      <w:r w:rsidR="00254F72" w:rsidRPr="002A1958">
        <w:t>monitoring buses</w:t>
      </w:r>
      <w:r w:rsidR="001C2A0A" w:rsidRPr="002A1958">
        <w:t>, mobile cranes</w:t>
      </w:r>
      <w:r w:rsidR="00BE3143" w:rsidRPr="002A1958">
        <w:t>, oversize</w:t>
      </w:r>
      <w:r w:rsidR="009E2470" w:rsidRPr="002A1958">
        <w:t>/</w:t>
      </w:r>
      <w:r w:rsidR="00BE3143" w:rsidRPr="002A1958">
        <w:t xml:space="preserve">over mass </w:t>
      </w:r>
      <w:r w:rsidR="009E2470" w:rsidRPr="002A1958">
        <w:t>vehicles</w:t>
      </w:r>
      <w:r w:rsidRPr="002A1958">
        <w:t xml:space="preserve"> </w:t>
      </w:r>
      <w:r w:rsidR="00601CCD">
        <w:t>or</w:t>
      </w:r>
      <w:r w:rsidR="00985810" w:rsidRPr="002A1958">
        <w:t xml:space="preserve"> other</w:t>
      </w:r>
      <w:r w:rsidR="001C2A0A" w:rsidRPr="002A1958">
        <w:t xml:space="preserve"> </w:t>
      </w:r>
      <w:r w:rsidR="00622EDA" w:rsidRPr="002A1958">
        <w:t xml:space="preserve">specialised </w:t>
      </w:r>
      <w:r w:rsidR="00254F72" w:rsidRPr="002A1958">
        <w:t>‘</w:t>
      </w:r>
      <w:r w:rsidR="001065D2" w:rsidRPr="002A1958">
        <w:t>small and niche</w:t>
      </w:r>
      <w:r w:rsidR="002A1958">
        <w:t xml:space="preserve"> </w:t>
      </w:r>
      <w:r w:rsidR="00254F72" w:rsidRPr="002A1958">
        <w:t>applications</w:t>
      </w:r>
      <w:r w:rsidR="001C2A0A" w:rsidRPr="002A1958">
        <w:t>’</w:t>
      </w:r>
      <w:r w:rsidR="00254F72" w:rsidRPr="002A1958">
        <w:t xml:space="preserve">. </w:t>
      </w:r>
      <w:r w:rsidRPr="002A1958">
        <w:t xml:space="preserve"> </w:t>
      </w:r>
      <w:r w:rsidR="001065D2" w:rsidRPr="002A1958">
        <w:t xml:space="preserve">Further, </w:t>
      </w:r>
      <w:r w:rsidR="00622EDA" w:rsidRPr="002A1958">
        <w:t xml:space="preserve">PBS </w:t>
      </w:r>
      <w:r w:rsidR="001065D2" w:rsidRPr="002A1958">
        <w:t xml:space="preserve">vehicles - </w:t>
      </w:r>
      <w:r w:rsidR="00622EDA" w:rsidRPr="002A1958">
        <w:t xml:space="preserve">intended to be the very model of innovation </w:t>
      </w:r>
      <w:r w:rsidR="001065D2" w:rsidRPr="002A1958">
        <w:t xml:space="preserve">and safety </w:t>
      </w:r>
      <w:r w:rsidR="00622EDA" w:rsidRPr="002A1958">
        <w:t xml:space="preserve">in </w:t>
      </w:r>
      <w:r w:rsidR="00354875" w:rsidRPr="002A1958">
        <w:t xml:space="preserve">Australian truck </w:t>
      </w:r>
      <w:r w:rsidR="00622EDA" w:rsidRPr="002A1958">
        <w:t>design</w:t>
      </w:r>
      <w:r w:rsidR="001065D2" w:rsidRPr="002A1958">
        <w:t xml:space="preserve"> - </w:t>
      </w:r>
      <w:r w:rsidR="00622EDA" w:rsidRPr="002A1958">
        <w:t>also attract IAP</w:t>
      </w:r>
      <w:r w:rsidR="001065D2" w:rsidRPr="002A1958">
        <w:t xml:space="preserve"> in </w:t>
      </w:r>
      <w:r w:rsidR="00D85ADF">
        <w:t>certain</w:t>
      </w:r>
      <w:r w:rsidR="001065D2" w:rsidRPr="002A1958">
        <w:t xml:space="preserve"> states</w:t>
      </w:r>
      <w:r w:rsidR="001D32C0">
        <w:t xml:space="preserve">. </w:t>
      </w:r>
      <w:r w:rsidRPr="002A1958">
        <w:t xml:space="preserve">None of these </w:t>
      </w:r>
      <w:r w:rsidR="00D85ADF">
        <w:t>applications</w:t>
      </w:r>
      <w:r w:rsidR="00D47F95" w:rsidRPr="002A1958">
        <w:t xml:space="preserve"> </w:t>
      </w:r>
      <w:r w:rsidR="00001328" w:rsidRPr="002A1958">
        <w:t>ha</w:t>
      </w:r>
      <w:r w:rsidR="006C6215">
        <w:t>s</w:t>
      </w:r>
      <w:r w:rsidR="00001328" w:rsidRPr="002A1958">
        <w:t xml:space="preserve"> led to improved</w:t>
      </w:r>
      <w:r w:rsidR="00622EDA" w:rsidRPr="002A1958">
        <w:t xml:space="preserve"> access for</w:t>
      </w:r>
      <w:r w:rsidRPr="002A1958">
        <w:t xml:space="preserve"> </w:t>
      </w:r>
      <w:r w:rsidR="00985810" w:rsidRPr="002A1958">
        <w:t>the nation</w:t>
      </w:r>
      <w:r w:rsidR="0075282D">
        <w:t>’s</w:t>
      </w:r>
      <w:r w:rsidR="00985810" w:rsidRPr="002A1958">
        <w:t xml:space="preserve"> fleet of </w:t>
      </w:r>
      <w:r w:rsidRPr="002A1958">
        <w:t>B-doubles</w:t>
      </w:r>
      <w:r w:rsidR="00622EDA" w:rsidRPr="002A1958">
        <w:t>, B-tr</w:t>
      </w:r>
      <w:r w:rsidR="001D32C0">
        <w:t xml:space="preserve">iples and AB-triples, which are </w:t>
      </w:r>
    </w:p>
    <w:p w:rsidR="001D32C0" w:rsidRDefault="001D32C0">
      <w:r>
        <w:br w:type="page"/>
      </w:r>
    </w:p>
    <w:p w:rsidR="00D85ADF" w:rsidRDefault="00622EDA" w:rsidP="001D32C0">
      <w:pPr>
        <w:spacing w:after="0" w:line="240" w:lineRule="auto"/>
      </w:pPr>
      <w:proofErr w:type="gramStart"/>
      <w:r w:rsidRPr="002A1958">
        <w:lastRenderedPageBreak/>
        <w:t>the</w:t>
      </w:r>
      <w:proofErr w:type="gramEnd"/>
      <w:r w:rsidRPr="002A1958">
        <w:t xml:space="preserve"> </w:t>
      </w:r>
      <w:r w:rsidR="00F80F91" w:rsidRPr="002A1958">
        <w:t xml:space="preserve">safe, </w:t>
      </w:r>
      <w:r w:rsidR="001065D2" w:rsidRPr="002A1958">
        <w:t xml:space="preserve">prescriptive </w:t>
      </w:r>
      <w:r w:rsidRPr="002A1958">
        <w:t xml:space="preserve">combinations </w:t>
      </w:r>
      <w:r w:rsidR="00001328" w:rsidRPr="002A1958">
        <w:t xml:space="preserve">used </w:t>
      </w:r>
      <w:r w:rsidRPr="002A1958">
        <w:t>for transporting</w:t>
      </w:r>
      <w:r w:rsidR="009733D7" w:rsidRPr="002A1958">
        <w:t xml:space="preserve"> the </w:t>
      </w:r>
      <w:r w:rsidR="000C4ABA">
        <w:t xml:space="preserve">vast </w:t>
      </w:r>
      <w:r w:rsidR="009733D7" w:rsidRPr="002A1958">
        <w:t>bulk of road freight</w:t>
      </w:r>
      <w:r w:rsidR="00001328" w:rsidRPr="002A1958">
        <w:t xml:space="preserve"> </w:t>
      </w:r>
      <w:r w:rsidRPr="002A1958">
        <w:t>today</w:t>
      </w:r>
      <w:r w:rsidR="009733D7" w:rsidRPr="002A1958">
        <w:t>.</w:t>
      </w:r>
      <w:r w:rsidR="00E23EAC" w:rsidRPr="002A1958">
        <w:t xml:space="preserve"> </w:t>
      </w:r>
    </w:p>
    <w:p w:rsidR="006C6215" w:rsidRDefault="006C6215" w:rsidP="001D32C0">
      <w:pPr>
        <w:spacing w:after="0" w:line="240" w:lineRule="auto"/>
      </w:pPr>
    </w:p>
    <w:p w:rsidR="006C6215" w:rsidRPr="00EC3D5D" w:rsidRDefault="00EC3D5D" w:rsidP="001D32C0">
      <w:pPr>
        <w:spacing w:after="0" w:line="240" w:lineRule="auto"/>
      </w:pPr>
      <w:r w:rsidRPr="00EC3D5D">
        <w:t xml:space="preserve">In light of the observations above, questions have to be asked about the cost effectiveness of the current approach to the IAP for both government and IAP participants. This will not change unless jurisdictions attach substantial benefits to what should remain </w:t>
      </w:r>
      <w:r w:rsidR="006C6215" w:rsidRPr="00EC3D5D">
        <w:t>truly voluntary use of IAP</w:t>
      </w:r>
      <w:r>
        <w:t>, except in specialised applications</w:t>
      </w:r>
      <w:r w:rsidR="006C6215" w:rsidRPr="00EC3D5D">
        <w:t>.</w:t>
      </w:r>
    </w:p>
    <w:p w:rsidR="000C4ABA" w:rsidRPr="00EC3D5D" w:rsidRDefault="000C4ABA" w:rsidP="00C424E0">
      <w:pPr>
        <w:spacing w:after="0" w:line="240" w:lineRule="auto"/>
      </w:pPr>
    </w:p>
    <w:p w:rsidR="00985810" w:rsidRPr="002A1958" w:rsidRDefault="00C5227D" w:rsidP="00C424E0">
      <w:pPr>
        <w:spacing w:after="0" w:line="240" w:lineRule="auto"/>
      </w:pPr>
      <w:r w:rsidRPr="002A1958">
        <w:t xml:space="preserve">Thank you for the opportunity afforded to the ATA to comment on the IAP Review </w:t>
      </w:r>
      <w:r w:rsidR="00EC3D5D">
        <w:t xml:space="preserve">draft </w:t>
      </w:r>
      <w:r w:rsidR="00D85ADF">
        <w:t>report</w:t>
      </w:r>
      <w:r w:rsidR="00EC3D5D">
        <w:t>.</w:t>
      </w:r>
      <w:r w:rsidR="00D85ADF">
        <w:t xml:space="preserve"> </w:t>
      </w:r>
      <w:r w:rsidR="00D85ADF">
        <w:br/>
      </w:r>
    </w:p>
    <w:p w:rsidR="00F80F91" w:rsidRDefault="002452FF" w:rsidP="00C424E0">
      <w:pPr>
        <w:spacing w:after="0" w:line="240" w:lineRule="auto"/>
      </w:pPr>
      <w:r>
        <w:t>Yours sincerely</w:t>
      </w:r>
    </w:p>
    <w:p w:rsidR="00F80F91" w:rsidRDefault="00F80F91" w:rsidP="00C424E0">
      <w:pPr>
        <w:spacing w:after="0" w:line="240" w:lineRule="auto"/>
      </w:pPr>
    </w:p>
    <w:p w:rsidR="00F80F91" w:rsidRDefault="00F80F91" w:rsidP="00C424E0">
      <w:pPr>
        <w:spacing w:after="0" w:line="240" w:lineRule="auto"/>
      </w:pPr>
    </w:p>
    <w:p w:rsidR="00F80F91" w:rsidRDefault="00F80F91" w:rsidP="00C424E0">
      <w:pPr>
        <w:spacing w:after="0" w:line="240" w:lineRule="auto"/>
      </w:pPr>
    </w:p>
    <w:p w:rsidR="00F80F91" w:rsidRDefault="00F80F91" w:rsidP="00C424E0">
      <w:pPr>
        <w:spacing w:after="0" w:line="240" w:lineRule="auto"/>
      </w:pPr>
    </w:p>
    <w:p w:rsidR="002452FF" w:rsidRDefault="002452FF" w:rsidP="00C424E0">
      <w:pPr>
        <w:spacing w:after="0" w:line="240" w:lineRule="auto"/>
      </w:pPr>
      <w:r>
        <w:t>Stuart St Clair</w:t>
      </w:r>
    </w:p>
    <w:p w:rsidR="002452FF" w:rsidRDefault="002452FF" w:rsidP="00C424E0">
      <w:pPr>
        <w:spacing w:after="0" w:line="240" w:lineRule="auto"/>
      </w:pPr>
      <w:r>
        <w:t xml:space="preserve">Chief Executive </w:t>
      </w:r>
    </w:p>
    <w:p w:rsidR="004E137D" w:rsidRDefault="004E137D" w:rsidP="00C424E0">
      <w:pPr>
        <w:spacing w:after="0" w:line="240" w:lineRule="auto"/>
      </w:pPr>
    </w:p>
    <w:p w:rsidR="002452FF" w:rsidRDefault="00C424E0" w:rsidP="00C424E0">
      <w:pPr>
        <w:spacing w:after="0" w:line="240" w:lineRule="auto"/>
      </w:pPr>
      <w:r>
        <w:t xml:space="preserve">  </w:t>
      </w:r>
      <w:r w:rsidR="00EC3D5D">
        <w:t xml:space="preserve"> </w:t>
      </w:r>
      <w:r>
        <w:t xml:space="preserve">  </w:t>
      </w:r>
      <w:r w:rsidR="002452FF">
        <w:t>July 2014</w:t>
      </w:r>
    </w:p>
    <w:sectPr w:rsidR="002452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E0" w:rsidRDefault="00C424E0" w:rsidP="00C424E0">
      <w:pPr>
        <w:spacing w:after="0" w:line="240" w:lineRule="auto"/>
      </w:pPr>
      <w:r>
        <w:separator/>
      </w:r>
    </w:p>
  </w:endnote>
  <w:endnote w:type="continuationSeparator" w:id="0">
    <w:p w:rsidR="00C424E0" w:rsidRDefault="00C424E0" w:rsidP="00C4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E0" w:rsidRDefault="00C424E0" w:rsidP="00C424E0">
      <w:pPr>
        <w:spacing w:after="0" w:line="240" w:lineRule="auto"/>
      </w:pPr>
      <w:r>
        <w:separator/>
      </w:r>
    </w:p>
  </w:footnote>
  <w:footnote w:type="continuationSeparator" w:id="0">
    <w:p w:rsidR="00C424E0" w:rsidRDefault="00C424E0" w:rsidP="00C42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0" w:rsidRDefault="00C4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3986"/>
    <w:multiLevelType w:val="hybridMultilevel"/>
    <w:tmpl w:val="05CCB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80790D"/>
    <w:multiLevelType w:val="hybridMultilevel"/>
    <w:tmpl w:val="5906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B766410"/>
    <w:multiLevelType w:val="hybridMultilevel"/>
    <w:tmpl w:val="0A32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423C67"/>
    <w:multiLevelType w:val="hybridMultilevel"/>
    <w:tmpl w:val="7F1A7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5C3636"/>
    <w:multiLevelType w:val="hybridMultilevel"/>
    <w:tmpl w:val="A6A6AC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CB733D3"/>
    <w:multiLevelType w:val="hybridMultilevel"/>
    <w:tmpl w:val="B76C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7"/>
    <w:rsid w:val="00001328"/>
    <w:rsid w:val="00032083"/>
    <w:rsid w:val="00093DAC"/>
    <w:rsid w:val="000B692C"/>
    <w:rsid w:val="000C4ABA"/>
    <w:rsid w:val="000D4840"/>
    <w:rsid w:val="000E48C9"/>
    <w:rsid w:val="001011A7"/>
    <w:rsid w:val="001065D2"/>
    <w:rsid w:val="00123ACB"/>
    <w:rsid w:val="001C2A0A"/>
    <w:rsid w:val="001D32C0"/>
    <w:rsid w:val="001F4BAE"/>
    <w:rsid w:val="002178E7"/>
    <w:rsid w:val="0022327D"/>
    <w:rsid w:val="00225AAC"/>
    <w:rsid w:val="002348FD"/>
    <w:rsid w:val="002409DB"/>
    <w:rsid w:val="002452FF"/>
    <w:rsid w:val="002472B8"/>
    <w:rsid w:val="00254F72"/>
    <w:rsid w:val="00261095"/>
    <w:rsid w:val="002A1958"/>
    <w:rsid w:val="002C0168"/>
    <w:rsid w:val="002E0E32"/>
    <w:rsid w:val="002E21F7"/>
    <w:rsid w:val="002E71B4"/>
    <w:rsid w:val="002F415A"/>
    <w:rsid w:val="00315CE6"/>
    <w:rsid w:val="003305F3"/>
    <w:rsid w:val="003343BB"/>
    <w:rsid w:val="00340D52"/>
    <w:rsid w:val="00354875"/>
    <w:rsid w:val="00373808"/>
    <w:rsid w:val="0038015C"/>
    <w:rsid w:val="00387F20"/>
    <w:rsid w:val="00396F6B"/>
    <w:rsid w:val="003A3A0C"/>
    <w:rsid w:val="003C1B3B"/>
    <w:rsid w:val="003D1ECD"/>
    <w:rsid w:val="00412036"/>
    <w:rsid w:val="00422590"/>
    <w:rsid w:val="004357FC"/>
    <w:rsid w:val="00477019"/>
    <w:rsid w:val="00477639"/>
    <w:rsid w:val="00480B5A"/>
    <w:rsid w:val="00493EB5"/>
    <w:rsid w:val="004C6DAD"/>
    <w:rsid w:val="004D3F01"/>
    <w:rsid w:val="004E137D"/>
    <w:rsid w:val="004F25AF"/>
    <w:rsid w:val="00533B2E"/>
    <w:rsid w:val="00536DD9"/>
    <w:rsid w:val="005C26C6"/>
    <w:rsid w:val="005D150D"/>
    <w:rsid w:val="005D36FF"/>
    <w:rsid w:val="00601CCD"/>
    <w:rsid w:val="00622EDA"/>
    <w:rsid w:val="00631B07"/>
    <w:rsid w:val="00643F6E"/>
    <w:rsid w:val="0065084E"/>
    <w:rsid w:val="006C3998"/>
    <w:rsid w:val="006C6215"/>
    <w:rsid w:val="006E1098"/>
    <w:rsid w:val="00726050"/>
    <w:rsid w:val="00731900"/>
    <w:rsid w:val="007400DF"/>
    <w:rsid w:val="00741579"/>
    <w:rsid w:val="0075282D"/>
    <w:rsid w:val="007D35D5"/>
    <w:rsid w:val="007E7243"/>
    <w:rsid w:val="0087128A"/>
    <w:rsid w:val="00897658"/>
    <w:rsid w:val="008E5B76"/>
    <w:rsid w:val="008F61BB"/>
    <w:rsid w:val="00911A8F"/>
    <w:rsid w:val="00963324"/>
    <w:rsid w:val="00970A33"/>
    <w:rsid w:val="009733D7"/>
    <w:rsid w:val="00977821"/>
    <w:rsid w:val="00985810"/>
    <w:rsid w:val="0099443E"/>
    <w:rsid w:val="009E2470"/>
    <w:rsid w:val="00A03436"/>
    <w:rsid w:val="00A105B9"/>
    <w:rsid w:val="00A36A60"/>
    <w:rsid w:val="00A94A59"/>
    <w:rsid w:val="00A97E97"/>
    <w:rsid w:val="00AD3103"/>
    <w:rsid w:val="00AF7722"/>
    <w:rsid w:val="00B1391D"/>
    <w:rsid w:val="00B36FD7"/>
    <w:rsid w:val="00B6065F"/>
    <w:rsid w:val="00B67E97"/>
    <w:rsid w:val="00B979AB"/>
    <w:rsid w:val="00BA5D73"/>
    <w:rsid w:val="00BE3143"/>
    <w:rsid w:val="00C424E0"/>
    <w:rsid w:val="00C5227D"/>
    <w:rsid w:val="00C8351A"/>
    <w:rsid w:val="00C85687"/>
    <w:rsid w:val="00D03F06"/>
    <w:rsid w:val="00D43658"/>
    <w:rsid w:val="00D47F95"/>
    <w:rsid w:val="00D57C8F"/>
    <w:rsid w:val="00D85ADF"/>
    <w:rsid w:val="00DA4647"/>
    <w:rsid w:val="00E23EAC"/>
    <w:rsid w:val="00EC3D5D"/>
    <w:rsid w:val="00F27E9C"/>
    <w:rsid w:val="00F80F91"/>
    <w:rsid w:val="00FC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211FC3-170B-41A7-83B9-55451B3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2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2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E0"/>
  </w:style>
  <w:style w:type="paragraph" w:styleId="Footer">
    <w:name w:val="footer"/>
    <w:basedOn w:val="Normal"/>
    <w:link w:val="FooterChar"/>
    <w:uiPriority w:val="99"/>
    <w:unhideWhenUsed/>
    <w:rsid w:val="00C42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E0"/>
  </w:style>
  <w:style w:type="paragraph" w:styleId="ListParagraph">
    <w:name w:val="List Paragraph"/>
    <w:basedOn w:val="Normal"/>
    <w:uiPriority w:val="34"/>
    <w:qFormat/>
    <w:rsid w:val="00480B5A"/>
    <w:pPr>
      <w:ind w:left="720"/>
      <w:contextualSpacing/>
    </w:pPr>
  </w:style>
  <w:style w:type="paragraph" w:styleId="BalloonText">
    <w:name w:val="Balloon Text"/>
    <w:basedOn w:val="Normal"/>
    <w:link w:val="BalloonTextChar"/>
    <w:uiPriority w:val="99"/>
    <w:semiHidden/>
    <w:unhideWhenUsed/>
    <w:rsid w:val="0022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71D2-1C92-47F7-B8E3-2D3578E3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Mueller</dc:creator>
  <cp:keywords/>
  <dc:description/>
  <cp:lastModifiedBy>Ro Mueller</cp:lastModifiedBy>
  <cp:revision>9</cp:revision>
  <cp:lastPrinted>2014-07-25T05:53:00Z</cp:lastPrinted>
  <dcterms:created xsi:type="dcterms:W3CDTF">2014-07-21T06:40:00Z</dcterms:created>
  <dcterms:modified xsi:type="dcterms:W3CDTF">2014-07-25T05:54:00Z</dcterms:modified>
</cp:coreProperties>
</file>