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A6D" w:rsidRPr="00415791" w:rsidRDefault="00134804" w:rsidP="001D3A6D">
      <w:pPr>
        <w:pStyle w:val="Brieftext"/>
        <w:spacing w:after="0"/>
        <w:jc w:val="center"/>
        <w:rPr>
          <w:rFonts w:ascii="Arial" w:hAnsi="Arial" w:cs="Arial"/>
          <w:b/>
          <w:sz w:val="28"/>
          <w:szCs w:val="28"/>
        </w:rPr>
      </w:pPr>
      <w:r>
        <w:rPr>
          <w:rFonts w:ascii="Arial" w:hAnsi="Arial" w:cs="Arial"/>
          <w:b/>
          <w:sz w:val="28"/>
          <w:szCs w:val="28"/>
        </w:rPr>
        <w:t xml:space="preserve">FIX NEEDED FOR </w:t>
      </w:r>
      <w:r w:rsidR="009105E1">
        <w:rPr>
          <w:rFonts w:ascii="Arial" w:hAnsi="Arial" w:cs="Arial"/>
          <w:b/>
          <w:sz w:val="28"/>
          <w:szCs w:val="28"/>
        </w:rPr>
        <w:t xml:space="preserve">BROKEN </w:t>
      </w:r>
      <w:r>
        <w:rPr>
          <w:rFonts w:ascii="Arial" w:hAnsi="Arial" w:cs="Arial"/>
          <w:b/>
          <w:sz w:val="28"/>
          <w:szCs w:val="28"/>
        </w:rPr>
        <w:t>ROAD FUNDING AND PLANNING SYSTEM</w:t>
      </w:r>
    </w:p>
    <w:p w:rsidR="001D3A6D" w:rsidRPr="00C464F5" w:rsidRDefault="001D3A6D" w:rsidP="001D3A6D">
      <w:pPr>
        <w:pStyle w:val="Brieftext"/>
        <w:spacing w:after="0"/>
        <w:jc w:val="center"/>
        <w:rPr>
          <w:rFonts w:ascii="Arial" w:hAnsi="Arial" w:cs="Arial"/>
          <w:sz w:val="22"/>
          <w:szCs w:val="22"/>
        </w:rPr>
      </w:pPr>
    </w:p>
    <w:p w:rsidR="00134804" w:rsidRDefault="00F324C9" w:rsidP="00134804">
      <w:pPr>
        <w:rPr>
          <w:rFonts w:ascii="Arial" w:hAnsi="Arial" w:cs="Arial"/>
          <w:sz w:val="22"/>
          <w:szCs w:val="22"/>
        </w:rPr>
      </w:pPr>
      <w:r>
        <w:rPr>
          <w:rFonts w:ascii="Arial" w:hAnsi="Arial" w:cs="Arial"/>
          <w:sz w:val="22"/>
          <w:szCs w:val="22"/>
        </w:rPr>
        <w:t>The</w:t>
      </w:r>
      <w:r w:rsidR="00134804">
        <w:rPr>
          <w:rFonts w:ascii="Arial" w:hAnsi="Arial" w:cs="Arial"/>
          <w:sz w:val="22"/>
          <w:szCs w:val="22"/>
        </w:rPr>
        <w:t xml:space="preserve"> </w:t>
      </w:r>
      <w:r w:rsidR="004D62C5">
        <w:rPr>
          <w:rFonts w:ascii="Arial" w:hAnsi="Arial" w:cs="Arial"/>
          <w:sz w:val="22"/>
          <w:szCs w:val="22"/>
        </w:rPr>
        <w:t xml:space="preserve">existing </w:t>
      </w:r>
      <w:r w:rsidR="00134804">
        <w:rPr>
          <w:rFonts w:ascii="Arial" w:hAnsi="Arial" w:cs="Arial"/>
          <w:sz w:val="22"/>
          <w:szCs w:val="22"/>
        </w:rPr>
        <w:t xml:space="preserve">road funding and planning system </w:t>
      </w:r>
      <w:r>
        <w:rPr>
          <w:rFonts w:ascii="Arial" w:hAnsi="Arial" w:cs="Arial"/>
          <w:sz w:val="22"/>
          <w:szCs w:val="22"/>
        </w:rPr>
        <w:t>is broken</w:t>
      </w:r>
      <w:r w:rsidR="006530CD">
        <w:rPr>
          <w:rFonts w:ascii="Arial" w:hAnsi="Arial" w:cs="Arial"/>
          <w:sz w:val="22"/>
          <w:szCs w:val="22"/>
        </w:rPr>
        <w:t>,</w:t>
      </w:r>
      <w:r w:rsidR="00134804">
        <w:rPr>
          <w:rFonts w:ascii="Arial" w:hAnsi="Arial" w:cs="Arial"/>
          <w:sz w:val="22"/>
          <w:szCs w:val="22"/>
        </w:rPr>
        <w:t xml:space="preserve"> despite the </w:t>
      </w:r>
      <w:r w:rsidR="009D5D51">
        <w:rPr>
          <w:rFonts w:ascii="Arial" w:hAnsi="Arial" w:cs="Arial"/>
          <w:sz w:val="22"/>
          <w:szCs w:val="22"/>
        </w:rPr>
        <w:t>serious efforts of the Australian Government</w:t>
      </w:r>
      <w:r w:rsidR="00134804">
        <w:rPr>
          <w:rFonts w:ascii="Arial" w:hAnsi="Arial" w:cs="Arial"/>
          <w:sz w:val="22"/>
          <w:szCs w:val="22"/>
        </w:rPr>
        <w:t xml:space="preserve"> </w:t>
      </w:r>
      <w:r w:rsidR="008D0DA0">
        <w:rPr>
          <w:rFonts w:ascii="Arial" w:hAnsi="Arial" w:cs="Arial"/>
          <w:sz w:val="22"/>
          <w:szCs w:val="22"/>
        </w:rPr>
        <w:t xml:space="preserve">to </w:t>
      </w:r>
      <w:r w:rsidR="00134804">
        <w:rPr>
          <w:rFonts w:ascii="Arial" w:hAnsi="Arial" w:cs="Arial"/>
          <w:sz w:val="22"/>
          <w:szCs w:val="22"/>
        </w:rPr>
        <w:t>fix it, the Chairman of the Australian Trucking Association, David Simon, said today.</w:t>
      </w:r>
    </w:p>
    <w:p w:rsidR="00134804" w:rsidRDefault="00134804" w:rsidP="00134804">
      <w:pPr>
        <w:rPr>
          <w:rFonts w:ascii="Arial" w:hAnsi="Arial" w:cs="Arial"/>
          <w:sz w:val="22"/>
          <w:szCs w:val="22"/>
        </w:rPr>
      </w:pPr>
    </w:p>
    <w:p w:rsidR="00134804" w:rsidRDefault="00134804" w:rsidP="00134804">
      <w:pPr>
        <w:rPr>
          <w:rFonts w:ascii="Arial" w:hAnsi="Arial" w:cs="Arial"/>
          <w:sz w:val="22"/>
          <w:szCs w:val="22"/>
        </w:rPr>
      </w:pPr>
      <w:r>
        <w:rPr>
          <w:rFonts w:ascii="Arial" w:hAnsi="Arial" w:cs="Arial"/>
          <w:sz w:val="22"/>
          <w:szCs w:val="22"/>
        </w:rPr>
        <w:t>Mr Simon was launching an independent report by PricewaterhouseCoopers into the road planning, funding and charging system.</w:t>
      </w:r>
    </w:p>
    <w:p w:rsidR="00134804" w:rsidRDefault="00134804" w:rsidP="00134804">
      <w:pPr>
        <w:rPr>
          <w:rFonts w:ascii="Arial" w:hAnsi="Arial" w:cs="Arial"/>
          <w:sz w:val="22"/>
          <w:szCs w:val="22"/>
        </w:rPr>
      </w:pPr>
    </w:p>
    <w:p w:rsidR="00134804" w:rsidRPr="00CA2798" w:rsidRDefault="00134804" w:rsidP="00134804">
      <w:pPr>
        <w:rPr>
          <w:rFonts w:ascii="Arial" w:hAnsi="Arial" w:cs="Arial"/>
          <w:sz w:val="22"/>
          <w:szCs w:val="22"/>
        </w:rPr>
      </w:pPr>
      <w:r>
        <w:rPr>
          <w:rFonts w:ascii="Arial" w:hAnsi="Arial" w:cs="Arial"/>
          <w:sz w:val="22"/>
          <w:szCs w:val="22"/>
        </w:rPr>
        <w:t xml:space="preserve">In a televised address to the National Press Club, Mr Simon </w:t>
      </w:r>
      <w:r w:rsidR="00F324C9">
        <w:rPr>
          <w:rFonts w:ascii="Arial" w:hAnsi="Arial" w:cs="Arial"/>
          <w:sz w:val="22"/>
          <w:szCs w:val="22"/>
        </w:rPr>
        <w:t xml:space="preserve">congratulated the </w:t>
      </w:r>
      <w:r w:rsidRPr="00CA2798">
        <w:rPr>
          <w:rFonts w:ascii="Arial" w:hAnsi="Arial" w:cs="Arial"/>
          <w:sz w:val="22"/>
          <w:szCs w:val="22"/>
        </w:rPr>
        <w:t xml:space="preserve">current government </w:t>
      </w:r>
      <w:r w:rsidR="009D5D51">
        <w:rPr>
          <w:rFonts w:ascii="Arial" w:hAnsi="Arial" w:cs="Arial"/>
          <w:sz w:val="22"/>
          <w:szCs w:val="22"/>
        </w:rPr>
        <w:t xml:space="preserve">and its Infrastructure Minister, Anthony Albanese, </w:t>
      </w:r>
      <w:r w:rsidR="00F324C9">
        <w:rPr>
          <w:rFonts w:ascii="Arial" w:hAnsi="Arial" w:cs="Arial"/>
          <w:sz w:val="22"/>
          <w:szCs w:val="22"/>
        </w:rPr>
        <w:t xml:space="preserve">for </w:t>
      </w:r>
      <w:r w:rsidRPr="00CA2798">
        <w:rPr>
          <w:rFonts w:ascii="Arial" w:hAnsi="Arial" w:cs="Arial"/>
          <w:sz w:val="22"/>
          <w:szCs w:val="22"/>
        </w:rPr>
        <w:t>estab</w:t>
      </w:r>
      <w:r w:rsidR="00F324C9">
        <w:rPr>
          <w:rFonts w:ascii="Arial" w:hAnsi="Arial" w:cs="Arial"/>
          <w:sz w:val="22"/>
          <w:szCs w:val="22"/>
        </w:rPr>
        <w:t>lishing</w:t>
      </w:r>
      <w:r>
        <w:rPr>
          <w:rFonts w:ascii="Arial" w:hAnsi="Arial" w:cs="Arial"/>
          <w:sz w:val="22"/>
          <w:szCs w:val="22"/>
        </w:rPr>
        <w:t xml:space="preserve"> </w:t>
      </w:r>
      <w:r w:rsidR="00FF7CA9">
        <w:rPr>
          <w:rFonts w:ascii="Arial" w:hAnsi="Arial" w:cs="Arial"/>
          <w:sz w:val="22"/>
          <w:szCs w:val="22"/>
        </w:rPr>
        <w:t xml:space="preserve">the NHVR, </w:t>
      </w:r>
      <w:r>
        <w:rPr>
          <w:rFonts w:ascii="Arial" w:hAnsi="Arial" w:cs="Arial"/>
          <w:sz w:val="22"/>
          <w:szCs w:val="22"/>
        </w:rPr>
        <w:t>Infrastructure Australia</w:t>
      </w:r>
      <w:r w:rsidR="00F324C9">
        <w:rPr>
          <w:rFonts w:ascii="Arial" w:hAnsi="Arial" w:cs="Arial"/>
          <w:sz w:val="22"/>
          <w:szCs w:val="22"/>
        </w:rPr>
        <w:t xml:space="preserve"> and </w:t>
      </w:r>
      <w:r w:rsidR="009D5D51">
        <w:rPr>
          <w:rFonts w:ascii="Arial" w:hAnsi="Arial" w:cs="Arial"/>
          <w:sz w:val="22"/>
          <w:szCs w:val="22"/>
        </w:rPr>
        <w:t xml:space="preserve">consulting effectively </w:t>
      </w:r>
      <w:r w:rsidR="00F324C9">
        <w:rPr>
          <w:rFonts w:ascii="Arial" w:hAnsi="Arial" w:cs="Arial"/>
          <w:sz w:val="22"/>
          <w:szCs w:val="22"/>
        </w:rPr>
        <w:t>with industry</w:t>
      </w:r>
      <w:r>
        <w:rPr>
          <w:rFonts w:ascii="Arial" w:hAnsi="Arial" w:cs="Arial"/>
          <w:sz w:val="22"/>
          <w:szCs w:val="22"/>
        </w:rPr>
        <w:t>.</w:t>
      </w:r>
    </w:p>
    <w:p w:rsidR="00134804" w:rsidRPr="00CA2798" w:rsidRDefault="00134804" w:rsidP="00134804">
      <w:pPr>
        <w:rPr>
          <w:rFonts w:ascii="Arial" w:hAnsi="Arial" w:cs="Arial"/>
          <w:sz w:val="22"/>
          <w:szCs w:val="22"/>
        </w:rPr>
      </w:pPr>
    </w:p>
    <w:p w:rsidR="00134804" w:rsidRDefault="00134804" w:rsidP="00134804">
      <w:pPr>
        <w:rPr>
          <w:rFonts w:ascii="Arial" w:hAnsi="Arial" w:cs="Arial"/>
          <w:sz w:val="22"/>
          <w:szCs w:val="22"/>
        </w:rPr>
      </w:pPr>
      <w:r>
        <w:rPr>
          <w:rFonts w:ascii="Arial" w:hAnsi="Arial" w:cs="Arial"/>
          <w:sz w:val="22"/>
          <w:szCs w:val="22"/>
        </w:rPr>
        <w:t>“</w:t>
      </w:r>
      <w:r w:rsidRPr="00CA2798">
        <w:rPr>
          <w:rFonts w:ascii="Arial" w:hAnsi="Arial" w:cs="Arial"/>
          <w:sz w:val="22"/>
          <w:szCs w:val="22"/>
        </w:rPr>
        <w:t xml:space="preserve">But too many infrastructure decisions </w:t>
      </w:r>
      <w:r w:rsidR="00F324C9">
        <w:rPr>
          <w:rFonts w:ascii="Arial" w:hAnsi="Arial" w:cs="Arial"/>
          <w:sz w:val="22"/>
          <w:szCs w:val="22"/>
        </w:rPr>
        <w:t xml:space="preserve">at state and local level </w:t>
      </w:r>
      <w:r w:rsidRPr="00CA2798">
        <w:rPr>
          <w:rFonts w:ascii="Arial" w:hAnsi="Arial" w:cs="Arial"/>
          <w:sz w:val="22"/>
          <w:szCs w:val="22"/>
        </w:rPr>
        <w:t>are stil</w:t>
      </w:r>
      <w:r w:rsidR="00F324C9">
        <w:rPr>
          <w:rFonts w:ascii="Arial" w:hAnsi="Arial" w:cs="Arial"/>
          <w:sz w:val="22"/>
          <w:szCs w:val="22"/>
        </w:rPr>
        <w:t xml:space="preserve">l made without a long term plan. </w:t>
      </w:r>
      <w:r w:rsidRPr="00CA2798">
        <w:rPr>
          <w:rFonts w:ascii="Arial" w:hAnsi="Arial" w:cs="Arial"/>
          <w:sz w:val="22"/>
          <w:szCs w:val="22"/>
        </w:rPr>
        <w:t>And when governments do put plans together, they are often abandoned before they are im</w:t>
      </w:r>
      <w:r>
        <w:rPr>
          <w:rFonts w:ascii="Arial" w:hAnsi="Arial" w:cs="Arial"/>
          <w:sz w:val="22"/>
          <w:szCs w:val="22"/>
        </w:rPr>
        <w:t>plemented,” Mr Simon said.</w:t>
      </w:r>
    </w:p>
    <w:p w:rsidR="00134804" w:rsidRDefault="00134804" w:rsidP="001D3A6D">
      <w:pPr>
        <w:rPr>
          <w:rFonts w:ascii="Arial" w:hAnsi="Arial" w:cs="Arial"/>
          <w:sz w:val="22"/>
          <w:szCs w:val="22"/>
        </w:rPr>
      </w:pPr>
    </w:p>
    <w:p w:rsidR="00B5353F" w:rsidRDefault="00134804" w:rsidP="001D3A6D">
      <w:pPr>
        <w:rPr>
          <w:rFonts w:ascii="Arial" w:hAnsi="Arial" w:cs="Arial"/>
          <w:sz w:val="22"/>
          <w:szCs w:val="22"/>
        </w:rPr>
      </w:pPr>
      <w:r>
        <w:rPr>
          <w:rFonts w:ascii="Arial" w:hAnsi="Arial" w:cs="Arial"/>
          <w:sz w:val="22"/>
          <w:szCs w:val="22"/>
        </w:rPr>
        <w:t xml:space="preserve">He </w:t>
      </w:r>
      <w:r w:rsidR="00FE0074">
        <w:rPr>
          <w:rFonts w:ascii="Arial" w:hAnsi="Arial" w:cs="Arial"/>
          <w:sz w:val="22"/>
          <w:szCs w:val="22"/>
        </w:rPr>
        <w:t>said t</w:t>
      </w:r>
      <w:r w:rsidR="00B5353F" w:rsidRPr="00B5353F">
        <w:rPr>
          <w:rFonts w:ascii="Arial" w:hAnsi="Arial" w:cs="Arial"/>
          <w:sz w:val="22"/>
          <w:szCs w:val="22"/>
        </w:rPr>
        <w:t xml:space="preserve">he amount of freight on </w:t>
      </w:r>
      <w:r w:rsidR="00FE0074">
        <w:rPr>
          <w:rFonts w:ascii="Arial" w:hAnsi="Arial" w:cs="Arial"/>
          <w:sz w:val="22"/>
          <w:szCs w:val="22"/>
        </w:rPr>
        <w:t xml:space="preserve">Australia’s </w:t>
      </w:r>
      <w:r w:rsidR="00B5353F" w:rsidRPr="00B5353F">
        <w:rPr>
          <w:rFonts w:ascii="Arial" w:hAnsi="Arial" w:cs="Arial"/>
          <w:sz w:val="22"/>
          <w:szCs w:val="22"/>
        </w:rPr>
        <w:t xml:space="preserve">roads </w:t>
      </w:r>
      <w:r w:rsidR="00FE0074">
        <w:rPr>
          <w:rFonts w:ascii="Arial" w:hAnsi="Arial" w:cs="Arial"/>
          <w:sz w:val="22"/>
          <w:szCs w:val="22"/>
        </w:rPr>
        <w:t xml:space="preserve">was </w:t>
      </w:r>
      <w:r w:rsidR="00B5353F" w:rsidRPr="00B5353F">
        <w:rPr>
          <w:rFonts w:ascii="Arial" w:hAnsi="Arial" w:cs="Arial"/>
          <w:sz w:val="22"/>
          <w:szCs w:val="22"/>
        </w:rPr>
        <w:t xml:space="preserve">projected to double by 2030, as our economy </w:t>
      </w:r>
      <w:r w:rsidR="00B5353F">
        <w:rPr>
          <w:rFonts w:ascii="Arial" w:hAnsi="Arial" w:cs="Arial"/>
          <w:sz w:val="22"/>
          <w:szCs w:val="22"/>
        </w:rPr>
        <w:t>and population continue to g</w:t>
      </w:r>
      <w:r w:rsidR="00FE0074">
        <w:rPr>
          <w:rFonts w:ascii="Arial" w:hAnsi="Arial" w:cs="Arial"/>
          <w:sz w:val="22"/>
          <w:szCs w:val="22"/>
        </w:rPr>
        <w:t>row.</w:t>
      </w:r>
    </w:p>
    <w:p w:rsidR="00B5353F" w:rsidRDefault="00B5353F" w:rsidP="001D3A6D">
      <w:pPr>
        <w:rPr>
          <w:rFonts w:ascii="Arial" w:hAnsi="Arial" w:cs="Arial"/>
          <w:sz w:val="22"/>
          <w:szCs w:val="22"/>
        </w:rPr>
      </w:pPr>
    </w:p>
    <w:p w:rsidR="00FE0074" w:rsidRDefault="00B5353F" w:rsidP="00B5353F">
      <w:pPr>
        <w:rPr>
          <w:rFonts w:ascii="Arial" w:hAnsi="Arial" w:cs="Arial"/>
          <w:sz w:val="22"/>
          <w:szCs w:val="22"/>
        </w:rPr>
      </w:pPr>
      <w:r>
        <w:rPr>
          <w:rFonts w:ascii="Arial" w:hAnsi="Arial" w:cs="Arial"/>
          <w:sz w:val="22"/>
          <w:szCs w:val="22"/>
        </w:rPr>
        <w:t>“</w:t>
      </w:r>
      <w:r w:rsidR="00FF7CA9">
        <w:rPr>
          <w:rFonts w:ascii="Arial" w:hAnsi="Arial" w:cs="Arial"/>
          <w:sz w:val="22"/>
          <w:szCs w:val="22"/>
        </w:rPr>
        <w:t>With continued government investment in roads, t</w:t>
      </w:r>
      <w:r w:rsidRPr="00B5353F">
        <w:rPr>
          <w:rFonts w:ascii="Arial" w:hAnsi="Arial" w:cs="Arial"/>
          <w:sz w:val="22"/>
          <w:szCs w:val="22"/>
        </w:rPr>
        <w:t>he trucking industry will be able to deal with the growing amount of freight</w:t>
      </w:r>
      <w:r w:rsidR="00FE0074">
        <w:rPr>
          <w:rFonts w:ascii="Arial" w:hAnsi="Arial" w:cs="Arial"/>
          <w:sz w:val="22"/>
          <w:szCs w:val="22"/>
        </w:rPr>
        <w:t xml:space="preserve">, as long as we can </w:t>
      </w:r>
      <w:r w:rsidR="00A25A92">
        <w:rPr>
          <w:rFonts w:ascii="Arial" w:hAnsi="Arial" w:cs="Arial"/>
          <w:sz w:val="22"/>
          <w:szCs w:val="22"/>
        </w:rPr>
        <w:t>use</w:t>
      </w:r>
      <w:r w:rsidR="00FE0074">
        <w:rPr>
          <w:rFonts w:ascii="Arial" w:hAnsi="Arial" w:cs="Arial"/>
          <w:sz w:val="22"/>
          <w:szCs w:val="22"/>
        </w:rPr>
        <w:t xml:space="preserve"> high productivity vehicles like B-triples and super B-doubles on </w:t>
      </w:r>
      <w:r w:rsidR="00134804">
        <w:rPr>
          <w:rFonts w:ascii="Arial" w:hAnsi="Arial" w:cs="Arial"/>
          <w:sz w:val="22"/>
          <w:szCs w:val="22"/>
        </w:rPr>
        <w:t xml:space="preserve">key </w:t>
      </w:r>
      <w:r w:rsidR="00FE0074">
        <w:rPr>
          <w:rFonts w:ascii="Arial" w:hAnsi="Arial" w:cs="Arial"/>
          <w:sz w:val="22"/>
          <w:szCs w:val="22"/>
        </w:rPr>
        <w:t>routes,” Mr Simon said.</w:t>
      </w:r>
    </w:p>
    <w:p w:rsidR="00FE0074" w:rsidRDefault="00FE0074" w:rsidP="00B5353F">
      <w:pPr>
        <w:rPr>
          <w:rFonts w:ascii="Arial" w:hAnsi="Arial" w:cs="Arial"/>
          <w:sz w:val="22"/>
          <w:szCs w:val="22"/>
        </w:rPr>
      </w:pPr>
    </w:p>
    <w:p w:rsidR="00B5353F" w:rsidRPr="00B5353F" w:rsidRDefault="00FE0074" w:rsidP="00B5353F">
      <w:pPr>
        <w:rPr>
          <w:rFonts w:ascii="Arial" w:hAnsi="Arial" w:cs="Arial"/>
          <w:sz w:val="22"/>
          <w:szCs w:val="22"/>
        </w:rPr>
      </w:pPr>
      <w:r>
        <w:rPr>
          <w:rFonts w:ascii="Arial" w:hAnsi="Arial" w:cs="Arial"/>
          <w:sz w:val="22"/>
          <w:szCs w:val="22"/>
        </w:rPr>
        <w:t xml:space="preserve">A B-triple consists of a prime mover and three trailers linked by turntables. To deliver a thousand tonnes of freight, you would need 770 of the light trucks you can drive with a car licence, 42 semitrailers – or </w:t>
      </w:r>
      <w:r w:rsidR="00401DDD">
        <w:rPr>
          <w:rFonts w:ascii="Arial" w:hAnsi="Arial" w:cs="Arial"/>
          <w:sz w:val="22"/>
          <w:szCs w:val="22"/>
        </w:rPr>
        <w:br/>
      </w:r>
      <w:r>
        <w:rPr>
          <w:rFonts w:ascii="Arial" w:hAnsi="Arial" w:cs="Arial"/>
          <w:sz w:val="22"/>
          <w:szCs w:val="22"/>
        </w:rPr>
        <w:t>20 B-triples.</w:t>
      </w:r>
      <w:r w:rsidR="00B5353F" w:rsidRPr="00B5353F">
        <w:rPr>
          <w:rFonts w:ascii="Arial" w:hAnsi="Arial" w:cs="Arial"/>
          <w:sz w:val="22"/>
          <w:szCs w:val="22"/>
        </w:rPr>
        <w:t xml:space="preserve"> </w:t>
      </w:r>
    </w:p>
    <w:p w:rsidR="00B5353F" w:rsidRDefault="00B5353F" w:rsidP="001D3A6D">
      <w:pPr>
        <w:rPr>
          <w:rFonts w:ascii="Arial" w:hAnsi="Arial" w:cs="Arial"/>
          <w:sz w:val="22"/>
          <w:szCs w:val="22"/>
        </w:rPr>
      </w:pPr>
    </w:p>
    <w:p w:rsidR="00B5353F" w:rsidRDefault="00B5353F" w:rsidP="001D3A6D">
      <w:pPr>
        <w:rPr>
          <w:rFonts w:ascii="Arial" w:hAnsi="Arial" w:cs="Arial"/>
          <w:sz w:val="22"/>
          <w:szCs w:val="22"/>
        </w:rPr>
      </w:pPr>
      <w:r>
        <w:rPr>
          <w:rFonts w:ascii="Arial" w:hAnsi="Arial" w:cs="Arial"/>
          <w:sz w:val="22"/>
          <w:szCs w:val="22"/>
        </w:rPr>
        <w:t>“</w:t>
      </w:r>
      <w:r w:rsidR="00FE0074">
        <w:rPr>
          <w:rFonts w:ascii="Arial" w:hAnsi="Arial" w:cs="Arial"/>
          <w:sz w:val="22"/>
          <w:szCs w:val="22"/>
        </w:rPr>
        <w:t>Very often,</w:t>
      </w:r>
      <w:r w:rsidR="00401DDD">
        <w:rPr>
          <w:rFonts w:ascii="Arial" w:hAnsi="Arial" w:cs="Arial"/>
          <w:sz w:val="22"/>
          <w:szCs w:val="22"/>
        </w:rPr>
        <w:t xml:space="preserve"> the industry</w:t>
      </w:r>
      <w:r w:rsidRPr="00B5353F">
        <w:rPr>
          <w:rFonts w:ascii="Arial" w:hAnsi="Arial" w:cs="Arial"/>
          <w:sz w:val="22"/>
          <w:szCs w:val="22"/>
        </w:rPr>
        <w:t xml:space="preserve"> can’t use these </w:t>
      </w:r>
      <w:r w:rsidR="00FE0074">
        <w:rPr>
          <w:rFonts w:ascii="Arial" w:hAnsi="Arial" w:cs="Arial"/>
          <w:sz w:val="22"/>
          <w:szCs w:val="22"/>
        </w:rPr>
        <w:t xml:space="preserve">advanced, safe </w:t>
      </w:r>
      <w:r w:rsidRPr="00B5353F">
        <w:rPr>
          <w:rFonts w:ascii="Arial" w:hAnsi="Arial" w:cs="Arial"/>
          <w:sz w:val="22"/>
          <w:szCs w:val="22"/>
        </w:rPr>
        <w:t>vehicles due to government regulation or</w:t>
      </w:r>
      <w:r w:rsidR="00FE0074">
        <w:rPr>
          <w:rFonts w:ascii="Arial" w:hAnsi="Arial" w:cs="Arial"/>
          <w:sz w:val="22"/>
          <w:szCs w:val="22"/>
        </w:rPr>
        <w:t xml:space="preserve"> the need for road upgrades</w:t>
      </w:r>
      <w:r w:rsidRPr="00B5353F">
        <w:rPr>
          <w:rFonts w:ascii="Arial" w:hAnsi="Arial" w:cs="Arial"/>
          <w:sz w:val="22"/>
          <w:szCs w:val="22"/>
        </w:rPr>
        <w:t>.</w:t>
      </w:r>
      <w:r w:rsidR="00FE0074">
        <w:rPr>
          <w:rFonts w:ascii="Arial" w:hAnsi="Arial" w:cs="Arial"/>
          <w:sz w:val="22"/>
          <w:szCs w:val="22"/>
        </w:rPr>
        <w:t xml:space="preserve"> </w:t>
      </w:r>
    </w:p>
    <w:p w:rsidR="00B5353F" w:rsidRDefault="00B5353F" w:rsidP="001D3A6D">
      <w:pPr>
        <w:rPr>
          <w:rFonts w:ascii="Arial" w:hAnsi="Arial" w:cs="Arial"/>
          <w:sz w:val="22"/>
          <w:szCs w:val="22"/>
        </w:rPr>
      </w:pPr>
    </w:p>
    <w:p w:rsidR="00B5353F" w:rsidRPr="00B5353F" w:rsidRDefault="00B5353F" w:rsidP="00B5353F">
      <w:pPr>
        <w:rPr>
          <w:rFonts w:ascii="Arial" w:hAnsi="Arial" w:cs="Arial"/>
          <w:sz w:val="22"/>
          <w:szCs w:val="22"/>
        </w:rPr>
      </w:pPr>
      <w:r>
        <w:rPr>
          <w:rFonts w:ascii="Arial" w:hAnsi="Arial" w:cs="Arial"/>
          <w:sz w:val="22"/>
          <w:szCs w:val="22"/>
        </w:rPr>
        <w:t xml:space="preserve">“The report recommends that governments should </w:t>
      </w:r>
      <w:r w:rsidR="00FE0074">
        <w:rPr>
          <w:rFonts w:ascii="Arial" w:hAnsi="Arial" w:cs="Arial"/>
          <w:sz w:val="22"/>
          <w:szCs w:val="22"/>
        </w:rPr>
        <w:t xml:space="preserve">set </w:t>
      </w:r>
      <w:r w:rsidR="00FF7CA9">
        <w:rPr>
          <w:rFonts w:ascii="Arial" w:hAnsi="Arial" w:cs="Arial"/>
          <w:sz w:val="22"/>
          <w:szCs w:val="22"/>
        </w:rPr>
        <w:t>defined target</w:t>
      </w:r>
      <w:r w:rsidR="00FE0074">
        <w:rPr>
          <w:rFonts w:ascii="Arial" w:hAnsi="Arial" w:cs="Arial"/>
          <w:sz w:val="22"/>
          <w:szCs w:val="22"/>
        </w:rPr>
        <w:t xml:space="preserve"> standards for the roads in each tier of the freight network</w:t>
      </w:r>
      <w:r>
        <w:rPr>
          <w:rFonts w:ascii="Arial" w:hAnsi="Arial" w:cs="Arial"/>
          <w:sz w:val="22"/>
          <w:szCs w:val="22"/>
        </w:rPr>
        <w:t xml:space="preserve">. </w:t>
      </w:r>
      <w:r w:rsidRPr="00B5353F">
        <w:rPr>
          <w:rFonts w:ascii="Arial" w:hAnsi="Arial" w:cs="Arial"/>
          <w:sz w:val="22"/>
          <w:szCs w:val="22"/>
        </w:rPr>
        <w:t xml:space="preserve">The standards would be set </w:t>
      </w:r>
      <w:r w:rsidR="00A84B57">
        <w:rPr>
          <w:rFonts w:ascii="Arial" w:hAnsi="Arial" w:cs="Arial"/>
          <w:sz w:val="22"/>
          <w:szCs w:val="22"/>
        </w:rPr>
        <w:t xml:space="preserve">so </w:t>
      </w:r>
      <w:r w:rsidRPr="00B5353F">
        <w:rPr>
          <w:rFonts w:ascii="Arial" w:hAnsi="Arial" w:cs="Arial"/>
          <w:sz w:val="22"/>
          <w:szCs w:val="22"/>
        </w:rPr>
        <w:t xml:space="preserve">the industry </w:t>
      </w:r>
      <w:r w:rsidR="00A84B57">
        <w:rPr>
          <w:rFonts w:ascii="Arial" w:hAnsi="Arial" w:cs="Arial"/>
          <w:sz w:val="22"/>
          <w:szCs w:val="22"/>
        </w:rPr>
        <w:t xml:space="preserve">could use </w:t>
      </w:r>
      <w:r w:rsidRPr="00B5353F">
        <w:rPr>
          <w:rFonts w:ascii="Arial" w:hAnsi="Arial" w:cs="Arial"/>
          <w:sz w:val="22"/>
          <w:szCs w:val="22"/>
        </w:rPr>
        <w:t xml:space="preserve">high productivity vehicles </w:t>
      </w:r>
      <w:r w:rsidR="00FE0074">
        <w:rPr>
          <w:rFonts w:ascii="Arial" w:hAnsi="Arial" w:cs="Arial"/>
          <w:sz w:val="22"/>
          <w:szCs w:val="22"/>
        </w:rPr>
        <w:t xml:space="preserve">on </w:t>
      </w:r>
      <w:r w:rsidR="00A84B57">
        <w:rPr>
          <w:rFonts w:ascii="Arial" w:hAnsi="Arial" w:cs="Arial"/>
          <w:sz w:val="22"/>
          <w:szCs w:val="22"/>
        </w:rPr>
        <w:t xml:space="preserve">key freight </w:t>
      </w:r>
      <w:r w:rsidR="00FE0074">
        <w:rPr>
          <w:rFonts w:ascii="Arial" w:hAnsi="Arial" w:cs="Arial"/>
          <w:sz w:val="22"/>
          <w:szCs w:val="22"/>
        </w:rPr>
        <w:t>routes</w:t>
      </w:r>
      <w:r w:rsidRPr="00B5353F">
        <w:rPr>
          <w:rFonts w:ascii="Arial" w:hAnsi="Arial" w:cs="Arial"/>
          <w:sz w:val="22"/>
          <w:szCs w:val="22"/>
        </w:rPr>
        <w:t>.</w:t>
      </w:r>
    </w:p>
    <w:p w:rsidR="00B5353F" w:rsidRPr="00B5353F" w:rsidRDefault="00B5353F" w:rsidP="00B5353F">
      <w:pPr>
        <w:rPr>
          <w:rFonts w:ascii="Arial" w:hAnsi="Arial" w:cs="Arial"/>
          <w:sz w:val="22"/>
          <w:szCs w:val="22"/>
        </w:rPr>
      </w:pPr>
    </w:p>
    <w:p w:rsidR="00B5353F" w:rsidRDefault="00B5353F" w:rsidP="00B5353F">
      <w:pPr>
        <w:rPr>
          <w:rFonts w:ascii="Arial" w:hAnsi="Arial" w:cs="Arial"/>
          <w:sz w:val="22"/>
          <w:szCs w:val="22"/>
        </w:rPr>
      </w:pPr>
      <w:r>
        <w:rPr>
          <w:rFonts w:ascii="Arial" w:hAnsi="Arial" w:cs="Arial"/>
          <w:sz w:val="22"/>
          <w:szCs w:val="22"/>
        </w:rPr>
        <w:t>“</w:t>
      </w:r>
      <w:r w:rsidR="00FE0074">
        <w:rPr>
          <w:rFonts w:ascii="Arial" w:hAnsi="Arial" w:cs="Arial"/>
          <w:sz w:val="22"/>
          <w:szCs w:val="22"/>
        </w:rPr>
        <w:t>There sh</w:t>
      </w:r>
      <w:r w:rsidRPr="00B5353F">
        <w:rPr>
          <w:rFonts w:ascii="Arial" w:hAnsi="Arial" w:cs="Arial"/>
          <w:sz w:val="22"/>
          <w:szCs w:val="22"/>
        </w:rPr>
        <w:t xml:space="preserve">ould be a transparent formula for allocating </w:t>
      </w:r>
      <w:r w:rsidR="00401DDD">
        <w:rPr>
          <w:rFonts w:ascii="Arial" w:hAnsi="Arial" w:cs="Arial"/>
          <w:sz w:val="22"/>
          <w:szCs w:val="22"/>
        </w:rPr>
        <w:t xml:space="preserve">the charges paid by the trucking industry </w:t>
      </w:r>
      <w:r w:rsidRPr="00B5353F">
        <w:rPr>
          <w:rFonts w:ascii="Arial" w:hAnsi="Arial" w:cs="Arial"/>
          <w:sz w:val="22"/>
          <w:szCs w:val="22"/>
        </w:rPr>
        <w:t xml:space="preserve">to </w:t>
      </w:r>
      <w:r w:rsidR="007F6BE6">
        <w:rPr>
          <w:rFonts w:ascii="Arial" w:hAnsi="Arial" w:cs="Arial"/>
          <w:sz w:val="22"/>
          <w:szCs w:val="22"/>
        </w:rPr>
        <w:t>upgrading</w:t>
      </w:r>
      <w:r w:rsidR="00A909FB">
        <w:rPr>
          <w:rFonts w:ascii="Arial" w:hAnsi="Arial" w:cs="Arial"/>
          <w:sz w:val="22"/>
          <w:szCs w:val="22"/>
        </w:rPr>
        <w:t xml:space="preserve"> key routes, </w:t>
      </w:r>
      <w:r w:rsidR="00FE0074">
        <w:rPr>
          <w:rFonts w:ascii="Arial" w:hAnsi="Arial" w:cs="Arial"/>
          <w:sz w:val="22"/>
          <w:szCs w:val="22"/>
        </w:rPr>
        <w:t xml:space="preserve">last mile connections </w:t>
      </w:r>
      <w:r w:rsidR="00A909FB">
        <w:rPr>
          <w:rFonts w:ascii="Arial" w:hAnsi="Arial" w:cs="Arial"/>
          <w:sz w:val="22"/>
          <w:szCs w:val="22"/>
        </w:rPr>
        <w:t xml:space="preserve">and local roads </w:t>
      </w:r>
      <w:r w:rsidR="00FE0074">
        <w:rPr>
          <w:rFonts w:ascii="Arial" w:hAnsi="Arial" w:cs="Arial"/>
          <w:sz w:val="22"/>
          <w:szCs w:val="22"/>
        </w:rPr>
        <w:t xml:space="preserve">to meet the </w:t>
      </w:r>
      <w:r w:rsidR="00A909FB">
        <w:rPr>
          <w:rFonts w:ascii="Arial" w:hAnsi="Arial" w:cs="Arial"/>
          <w:sz w:val="22"/>
          <w:szCs w:val="22"/>
        </w:rPr>
        <w:t>standards.</w:t>
      </w:r>
    </w:p>
    <w:p w:rsidR="00B5353F" w:rsidRDefault="00B5353F" w:rsidP="00B5353F">
      <w:pPr>
        <w:rPr>
          <w:rFonts w:ascii="Arial" w:hAnsi="Arial" w:cs="Arial"/>
          <w:sz w:val="22"/>
          <w:szCs w:val="22"/>
        </w:rPr>
      </w:pPr>
    </w:p>
    <w:p w:rsidR="00A84B57" w:rsidRDefault="00A84B57" w:rsidP="00A84B57">
      <w:pPr>
        <w:rPr>
          <w:rFonts w:ascii="Arial" w:hAnsi="Arial" w:cs="Arial"/>
          <w:sz w:val="22"/>
          <w:szCs w:val="22"/>
        </w:rPr>
      </w:pPr>
      <w:r>
        <w:rPr>
          <w:rFonts w:ascii="Arial" w:hAnsi="Arial" w:cs="Arial"/>
          <w:sz w:val="22"/>
          <w:szCs w:val="22"/>
        </w:rPr>
        <w:t>“</w:t>
      </w:r>
      <w:r w:rsidRPr="00A84B57">
        <w:rPr>
          <w:rFonts w:ascii="Arial" w:hAnsi="Arial" w:cs="Arial"/>
          <w:sz w:val="22"/>
          <w:szCs w:val="22"/>
        </w:rPr>
        <w:t>Of course, governments would then need to allow the industry to use high productivity vehicles on those routes.</w:t>
      </w:r>
      <w:r>
        <w:rPr>
          <w:rFonts w:ascii="Arial" w:hAnsi="Arial" w:cs="Arial"/>
          <w:sz w:val="22"/>
          <w:szCs w:val="22"/>
        </w:rPr>
        <w:t xml:space="preserve"> </w:t>
      </w:r>
      <w:r w:rsidRPr="00A84B57">
        <w:rPr>
          <w:rFonts w:ascii="Arial" w:hAnsi="Arial" w:cs="Arial"/>
          <w:sz w:val="22"/>
          <w:szCs w:val="22"/>
        </w:rPr>
        <w:t>The place to start would be to allow B-triples and super B-doubles on the Hume Highway between the outskirts of Melbourne and Sydney as soon as the Holbrook Bypass is completed.</w:t>
      </w:r>
    </w:p>
    <w:p w:rsidR="00A84B57" w:rsidRDefault="00A84B57" w:rsidP="00A84B57">
      <w:pPr>
        <w:rPr>
          <w:rFonts w:ascii="Arial" w:hAnsi="Arial" w:cs="Arial"/>
          <w:sz w:val="22"/>
          <w:szCs w:val="22"/>
        </w:rPr>
      </w:pPr>
    </w:p>
    <w:p w:rsidR="00B5353F" w:rsidRPr="00B5353F" w:rsidRDefault="00B5353F" w:rsidP="00B5353F">
      <w:pPr>
        <w:rPr>
          <w:rFonts w:ascii="Arial" w:hAnsi="Arial" w:cs="Arial"/>
          <w:sz w:val="22"/>
          <w:szCs w:val="22"/>
        </w:rPr>
      </w:pPr>
      <w:r>
        <w:rPr>
          <w:rFonts w:ascii="Arial" w:hAnsi="Arial" w:cs="Arial"/>
          <w:sz w:val="22"/>
          <w:szCs w:val="22"/>
        </w:rPr>
        <w:t>“</w:t>
      </w:r>
      <w:r w:rsidRPr="00B5353F">
        <w:rPr>
          <w:rFonts w:ascii="Arial" w:hAnsi="Arial" w:cs="Arial"/>
          <w:sz w:val="22"/>
          <w:szCs w:val="22"/>
        </w:rPr>
        <w:t xml:space="preserve">As a longer term prospect, the report argues that road funding and </w:t>
      </w:r>
      <w:r w:rsidR="00FE0074">
        <w:rPr>
          <w:rFonts w:ascii="Arial" w:hAnsi="Arial" w:cs="Arial"/>
          <w:sz w:val="22"/>
          <w:szCs w:val="22"/>
        </w:rPr>
        <w:t xml:space="preserve">access decisions </w:t>
      </w:r>
      <w:r w:rsidR="00A25A92">
        <w:rPr>
          <w:rFonts w:ascii="Arial" w:hAnsi="Arial" w:cs="Arial"/>
          <w:sz w:val="22"/>
          <w:szCs w:val="22"/>
        </w:rPr>
        <w:t>should be separated from day-to-</w:t>
      </w:r>
      <w:r w:rsidRPr="00B5353F">
        <w:rPr>
          <w:rFonts w:ascii="Arial" w:hAnsi="Arial" w:cs="Arial"/>
          <w:sz w:val="22"/>
          <w:szCs w:val="22"/>
        </w:rPr>
        <w:t xml:space="preserve">day politics </w:t>
      </w:r>
      <w:r w:rsidR="00FF7CA9">
        <w:rPr>
          <w:rFonts w:ascii="Arial" w:hAnsi="Arial" w:cs="Arial"/>
          <w:sz w:val="22"/>
          <w:szCs w:val="22"/>
        </w:rPr>
        <w:t xml:space="preserve">– potentially </w:t>
      </w:r>
      <w:r w:rsidRPr="00B5353F">
        <w:rPr>
          <w:rFonts w:ascii="Arial" w:hAnsi="Arial" w:cs="Arial"/>
          <w:sz w:val="22"/>
          <w:szCs w:val="22"/>
        </w:rPr>
        <w:t>through the establishment of a national road fund.</w:t>
      </w:r>
    </w:p>
    <w:p w:rsidR="00B5353F" w:rsidRDefault="00B5353F" w:rsidP="00B5353F">
      <w:pPr>
        <w:rPr>
          <w:rFonts w:ascii="Arial" w:hAnsi="Arial" w:cs="Arial"/>
          <w:sz w:val="22"/>
          <w:szCs w:val="22"/>
        </w:rPr>
      </w:pPr>
    </w:p>
    <w:p w:rsidR="00FF7CA9" w:rsidRPr="00B5353F" w:rsidRDefault="00FF7CA9" w:rsidP="00B5353F">
      <w:pPr>
        <w:rPr>
          <w:rFonts w:ascii="Arial" w:hAnsi="Arial" w:cs="Arial"/>
          <w:sz w:val="22"/>
          <w:szCs w:val="22"/>
        </w:rPr>
      </w:pPr>
      <w:r>
        <w:rPr>
          <w:rFonts w:ascii="Arial" w:hAnsi="Arial" w:cs="Arial"/>
          <w:sz w:val="22"/>
          <w:szCs w:val="22"/>
        </w:rPr>
        <w:t>“</w:t>
      </w:r>
      <w:r w:rsidRPr="00FF7CA9">
        <w:rPr>
          <w:rFonts w:ascii="Arial" w:hAnsi="Arial" w:cs="Arial"/>
          <w:sz w:val="22"/>
          <w:szCs w:val="22"/>
        </w:rPr>
        <w:t>The report recognises that it may be necessary to consider setting up state and territory level road funds as a first step.</w:t>
      </w:r>
    </w:p>
    <w:p w:rsidR="00F548B6" w:rsidRDefault="00F548B6" w:rsidP="00B5353F">
      <w:pPr>
        <w:rPr>
          <w:rFonts w:ascii="Arial" w:hAnsi="Arial" w:cs="Arial"/>
          <w:sz w:val="22"/>
          <w:szCs w:val="22"/>
        </w:rPr>
      </w:pPr>
    </w:p>
    <w:p w:rsidR="00B5353F" w:rsidRPr="00B5353F" w:rsidRDefault="00B5353F" w:rsidP="00B5353F">
      <w:pPr>
        <w:rPr>
          <w:rFonts w:ascii="Arial" w:hAnsi="Arial" w:cs="Arial"/>
          <w:sz w:val="22"/>
          <w:szCs w:val="22"/>
        </w:rPr>
      </w:pPr>
      <w:r>
        <w:rPr>
          <w:rFonts w:ascii="Arial" w:hAnsi="Arial" w:cs="Arial"/>
          <w:sz w:val="22"/>
          <w:szCs w:val="22"/>
        </w:rPr>
        <w:lastRenderedPageBreak/>
        <w:t>“</w:t>
      </w:r>
      <w:r w:rsidRPr="00B5353F">
        <w:rPr>
          <w:rFonts w:ascii="Arial" w:hAnsi="Arial" w:cs="Arial"/>
          <w:sz w:val="22"/>
          <w:szCs w:val="22"/>
        </w:rPr>
        <w:t>We don’t ask government ministers to make decisions about where to site water mains or what capacity is needed on a power line.</w:t>
      </w:r>
      <w:r>
        <w:rPr>
          <w:rFonts w:ascii="Arial" w:hAnsi="Arial" w:cs="Arial"/>
          <w:sz w:val="22"/>
          <w:szCs w:val="22"/>
        </w:rPr>
        <w:t xml:space="preserve"> </w:t>
      </w:r>
      <w:r w:rsidRPr="00B5353F">
        <w:rPr>
          <w:rFonts w:ascii="Arial" w:hAnsi="Arial" w:cs="Arial"/>
          <w:sz w:val="22"/>
          <w:szCs w:val="22"/>
        </w:rPr>
        <w:t>Yet road ministers spend a lot of time making relatively small decisions about road funding and access.</w:t>
      </w:r>
    </w:p>
    <w:p w:rsidR="00A84B57" w:rsidRDefault="00A84B57">
      <w:pPr>
        <w:rPr>
          <w:rFonts w:ascii="Arial" w:hAnsi="Arial" w:cs="Arial"/>
          <w:sz w:val="22"/>
          <w:szCs w:val="22"/>
        </w:rPr>
      </w:pPr>
    </w:p>
    <w:p w:rsidR="00B5353F" w:rsidRDefault="00B5353F" w:rsidP="00B5353F">
      <w:pPr>
        <w:rPr>
          <w:rFonts w:ascii="Arial" w:hAnsi="Arial" w:cs="Arial"/>
          <w:sz w:val="22"/>
          <w:szCs w:val="22"/>
        </w:rPr>
      </w:pPr>
      <w:r>
        <w:rPr>
          <w:rFonts w:ascii="Arial" w:hAnsi="Arial" w:cs="Arial"/>
          <w:sz w:val="22"/>
          <w:szCs w:val="22"/>
        </w:rPr>
        <w:t>“</w:t>
      </w:r>
      <w:r w:rsidRPr="00B5353F">
        <w:rPr>
          <w:rFonts w:ascii="Arial" w:hAnsi="Arial" w:cs="Arial"/>
          <w:sz w:val="22"/>
          <w:szCs w:val="22"/>
        </w:rPr>
        <w:t xml:space="preserve">The national road fund would develop investment and maintenance plans for </w:t>
      </w:r>
      <w:r>
        <w:rPr>
          <w:rFonts w:ascii="Arial" w:hAnsi="Arial" w:cs="Arial"/>
          <w:sz w:val="22"/>
          <w:szCs w:val="22"/>
        </w:rPr>
        <w:t xml:space="preserve">major freight routes. </w:t>
      </w:r>
    </w:p>
    <w:p w:rsidR="00B5353F" w:rsidRDefault="00B5353F" w:rsidP="00B5353F">
      <w:pPr>
        <w:rPr>
          <w:rFonts w:ascii="Arial" w:hAnsi="Arial" w:cs="Arial"/>
          <w:sz w:val="22"/>
          <w:szCs w:val="22"/>
        </w:rPr>
      </w:pPr>
    </w:p>
    <w:p w:rsidR="003A011D" w:rsidRDefault="00FE0074" w:rsidP="00CA2798">
      <w:pPr>
        <w:rPr>
          <w:rFonts w:ascii="Arial" w:hAnsi="Arial" w:cs="Arial"/>
          <w:sz w:val="22"/>
          <w:szCs w:val="22"/>
        </w:rPr>
      </w:pPr>
      <w:r>
        <w:rPr>
          <w:rFonts w:ascii="Arial" w:hAnsi="Arial" w:cs="Arial"/>
          <w:sz w:val="22"/>
          <w:szCs w:val="22"/>
        </w:rPr>
        <w:t>“</w:t>
      </w:r>
      <w:r w:rsidR="00B5353F" w:rsidRPr="00B5353F">
        <w:rPr>
          <w:rFonts w:ascii="Arial" w:hAnsi="Arial" w:cs="Arial"/>
          <w:sz w:val="22"/>
          <w:szCs w:val="22"/>
        </w:rPr>
        <w:t xml:space="preserve">Governments would be responsible for the overall direction of road investment through a master planning process. </w:t>
      </w:r>
      <w:r w:rsidR="009D4DC2">
        <w:rPr>
          <w:rFonts w:ascii="Arial" w:hAnsi="Arial" w:cs="Arial"/>
          <w:sz w:val="22"/>
          <w:szCs w:val="22"/>
        </w:rPr>
        <w:t xml:space="preserve">The </w:t>
      </w:r>
      <w:r w:rsidR="003A011D" w:rsidRPr="003A011D">
        <w:rPr>
          <w:rFonts w:ascii="Arial" w:hAnsi="Arial" w:cs="Arial"/>
          <w:sz w:val="22"/>
          <w:szCs w:val="22"/>
        </w:rPr>
        <w:t>report recognises there would also need to be a ministerial power of direction available for u</w:t>
      </w:r>
      <w:r w:rsidR="003A011D">
        <w:rPr>
          <w:rFonts w:ascii="Arial" w:hAnsi="Arial" w:cs="Arial"/>
          <w:sz w:val="22"/>
          <w:szCs w:val="22"/>
        </w:rPr>
        <w:t>se in exceptional circumstances,” he said.</w:t>
      </w:r>
    </w:p>
    <w:p w:rsidR="003A011D" w:rsidRDefault="003A011D" w:rsidP="00CA2798">
      <w:pPr>
        <w:rPr>
          <w:rFonts w:ascii="Arial" w:hAnsi="Arial" w:cs="Arial"/>
          <w:sz w:val="22"/>
          <w:szCs w:val="22"/>
        </w:rPr>
      </w:pPr>
    </w:p>
    <w:p w:rsidR="008A29DD" w:rsidRPr="008A29DD" w:rsidRDefault="00735EE3" w:rsidP="008A29DD">
      <w:pPr>
        <w:rPr>
          <w:rFonts w:ascii="Arial" w:hAnsi="Arial" w:cs="Arial"/>
          <w:sz w:val="22"/>
          <w:szCs w:val="22"/>
        </w:rPr>
      </w:pPr>
      <w:r>
        <w:rPr>
          <w:rFonts w:ascii="Arial" w:hAnsi="Arial" w:cs="Arial"/>
          <w:sz w:val="22"/>
          <w:szCs w:val="22"/>
        </w:rPr>
        <w:t xml:space="preserve">The report examines the way the trucking industry is charged for its use of the road system. </w:t>
      </w:r>
      <w:r w:rsidR="008A29DD" w:rsidRPr="008A29DD">
        <w:rPr>
          <w:rFonts w:ascii="Arial" w:hAnsi="Arial" w:cs="Arial"/>
          <w:sz w:val="22"/>
          <w:szCs w:val="22"/>
        </w:rPr>
        <w:t xml:space="preserve">The industry </w:t>
      </w:r>
      <w:r w:rsidR="008A29DD">
        <w:rPr>
          <w:rFonts w:ascii="Arial" w:hAnsi="Arial" w:cs="Arial"/>
          <w:sz w:val="22"/>
          <w:szCs w:val="22"/>
        </w:rPr>
        <w:t xml:space="preserve">currently </w:t>
      </w:r>
      <w:r w:rsidR="008A29DD" w:rsidRPr="008A29DD">
        <w:rPr>
          <w:rFonts w:ascii="Arial" w:hAnsi="Arial" w:cs="Arial"/>
          <w:sz w:val="22"/>
          <w:szCs w:val="22"/>
        </w:rPr>
        <w:t xml:space="preserve">pays </w:t>
      </w:r>
      <w:r w:rsidR="008A29DD">
        <w:rPr>
          <w:rFonts w:ascii="Arial" w:hAnsi="Arial" w:cs="Arial"/>
          <w:sz w:val="22"/>
          <w:szCs w:val="22"/>
        </w:rPr>
        <w:t xml:space="preserve">an </w:t>
      </w:r>
      <w:r w:rsidR="008A29DD" w:rsidRPr="008A29DD">
        <w:rPr>
          <w:rFonts w:ascii="Arial" w:hAnsi="Arial" w:cs="Arial"/>
          <w:sz w:val="22"/>
          <w:szCs w:val="22"/>
        </w:rPr>
        <w:t xml:space="preserve">effective fuel tax </w:t>
      </w:r>
      <w:r w:rsidR="008A29DD">
        <w:rPr>
          <w:rFonts w:ascii="Arial" w:hAnsi="Arial" w:cs="Arial"/>
          <w:sz w:val="22"/>
          <w:szCs w:val="22"/>
        </w:rPr>
        <w:t xml:space="preserve">of 25.5 cents per litre </w:t>
      </w:r>
      <w:r w:rsidR="008A29DD" w:rsidRPr="008A29DD">
        <w:rPr>
          <w:rFonts w:ascii="Arial" w:hAnsi="Arial" w:cs="Arial"/>
          <w:sz w:val="22"/>
          <w:szCs w:val="22"/>
        </w:rPr>
        <w:t xml:space="preserve">and extremely high registration charges. </w:t>
      </w:r>
      <w:r w:rsidR="00FE0074">
        <w:rPr>
          <w:rFonts w:ascii="Arial" w:hAnsi="Arial" w:cs="Arial"/>
          <w:sz w:val="22"/>
          <w:szCs w:val="22"/>
        </w:rPr>
        <w:t>I</w:t>
      </w:r>
      <w:r w:rsidR="008A29DD">
        <w:rPr>
          <w:rFonts w:ascii="Arial" w:hAnsi="Arial" w:cs="Arial"/>
          <w:sz w:val="22"/>
          <w:szCs w:val="22"/>
        </w:rPr>
        <w:t xml:space="preserve">t </w:t>
      </w:r>
      <w:r w:rsidR="008A29DD" w:rsidRPr="008A29DD">
        <w:rPr>
          <w:rFonts w:ascii="Arial" w:hAnsi="Arial" w:cs="Arial"/>
          <w:sz w:val="22"/>
          <w:szCs w:val="22"/>
        </w:rPr>
        <w:t xml:space="preserve">costs more than $14,400 a year to register a </w:t>
      </w:r>
      <w:r w:rsidR="00A25A92">
        <w:rPr>
          <w:rFonts w:ascii="Arial" w:hAnsi="Arial" w:cs="Arial"/>
          <w:sz w:val="22"/>
          <w:szCs w:val="22"/>
        </w:rPr>
        <w:t xml:space="preserve">nine-axle </w:t>
      </w:r>
      <w:r w:rsidR="008A29DD" w:rsidRPr="008A29DD">
        <w:rPr>
          <w:rFonts w:ascii="Arial" w:hAnsi="Arial" w:cs="Arial"/>
          <w:sz w:val="22"/>
          <w:szCs w:val="22"/>
        </w:rPr>
        <w:t>B-double</w:t>
      </w:r>
      <w:r w:rsidR="00FE0074">
        <w:rPr>
          <w:rFonts w:ascii="Arial" w:hAnsi="Arial" w:cs="Arial"/>
          <w:sz w:val="22"/>
          <w:szCs w:val="22"/>
        </w:rPr>
        <w:t xml:space="preserve">, without including the cost of </w:t>
      </w:r>
      <w:r w:rsidR="008A29DD" w:rsidRPr="008A29DD">
        <w:rPr>
          <w:rFonts w:ascii="Arial" w:hAnsi="Arial" w:cs="Arial"/>
          <w:sz w:val="22"/>
          <w:szCs w:val="22"/>
        </w:rPr>
        <w:t>compulsory third party insurance.</w:t>
      </w:r>
    </w:p>
    <w:p w:rsidR="008A29DD" w:rsidRDefault="008A29DD" w:rsidP="008A29DD">
      <w:pPr>
        <w:rPr>
          <w:rFonts w:ascii="Arial" w:hAnsi="Arial" w:cs="Arial"/>
          <w:sz w:val="22"/>
          <w:szCs w:val="22"/>
        </w:rPr>
      </w:pPr>
    </w:p>
    <w:p w:rsidR="008A29DD" w:rsidRPr="008A29DD" w:rsidRDefault="008A29DD" w:rsidP="008A29DD">
      <w:pPr>
        <w:rPr>
          <w:rFonts w:ascii="Arial" w:hAnsi="Arial" w:cs="Arial"/>
          <w:sz w:val="22"/>
          <w:szCs w:val="22"/>
        </w:rPr>
      </w:pPr>
      <w:r>
        <w:rPr>
          <w:rFonts w:ascii="Arial" w:hAnsi="Arial" w:cs="Arial"/>
          <w:sz w:val="22"/>
          <w:szCs w:val="22"/>
        </w:rPr>
        <w:t>Mr Simon said t</w:t>
      </w:r>
      <w:r w:rsidRPr="008A29DD">
        <w:rPr>
          <w:rFonts w:ascii="Arial" w:hAnsi="Arial" w:cs="Arial"/>
          <w:sz w:val="22"/>
          <w:szCs w:val="22"/>
        </w:rPr>
        <w:t xml:space="preserve">here </w:t>
      </w:r>
      <w:r>
        <w:rPr>
          <w:rFonts w:ascii="Arial" w:hAnsi="Arial" w:cs="Arial"/>
          <w:sz w:val="22"/>
          <w:szCs w:val="22"/>
        </w:rPr>
        <w:t xml:space="preserve">were </w:t>
      </w:r>
      <w:r w:rsidR="00A25A92">
        <w:rPr>
          <w:rFonts w:ascii="Arial" w:hAnsi="Arial" w:cs="Arial"/>
          <w:sz w:val="22"/>
          <w:szCs w:val="22"/>
        </w:rPr>
        <w:t xml:space="preserve">serious </w:t>
      </w:r>
      <w:r w:rsidRPr="008A29DD">
        <w:rPr>
          <w:rFonts w:ascii="Arial" w:hAnsi="Arial" w:cs="Arial"/>
          <w:sz w:val="22"/>
          <w:szCs w:val="22"/>
        </w:rPr>
        <w:t>problems with the current charging system.</w:t>
      </w:r>
    </w:p>
    <w:p w:rsidR="008A29DD" w:rsidRPr="008A29DD" w:rsidRDefault="008A29DD" w:rsidP="008A29DD">
      <w:pPr>
        <w:rPr>
          <w:rFonts w:ascii="Arial" w:hAnsi="Arial" w:cs="Arial"/>
          <w:sz w:val="22"/>
          <w:szCs w:val="22"/>
        </w:rPr>
      </w:pPr>
    </w:p>
    <w:p w:rsidR="008A29DD" w:rsidRPr="008A29DD" w:rsidRDefault="008A29DD" w:rsidP="008A29DD">
      <w:pPr>
        <w:rPr>
          <w:rFonts w:ascii="Arial" w:hAnsi="Arial" w:cs="Arial"/>
          <w:sz w:val="22"/>
          <w:szCs w:val="22"/>
        </w:rPr>
      </w:pPr>
      <w:r>
        <w:rPr>
          <w:rFonts w:ascii="Arial" w:hAnsi="Arial" w:cs="Arial"/>
          <w:sz w:val="22"/>
          <w:szCs w:val="22"/>
        </w:rPr>
        <w:t>“T</w:t>
      </w:r>
      <w:r w:rsidRPr="008A29DD">
        <w:rPr>
          <w:rFonts w:ascii="Arial" w:hAnsi="Arial" w:cs="Arial"/>
          <w:sz w:val="22"/>
          <w:szCs w:val="22"/>
        </w:rPr>
        <w:t>he very high registration charges raise cash flow issues for small businesses, who have to find the amount as a lump sum. This is very hard when you’re runn</w:t>
      </w:r>
      <w:r>
        <w:rPr>
          <w:rFonts w:ascii="Arial" w:hAnsi="Arial" w:cs="Arial"/>
          <w:sz w:val="22"/>
          <w:szCs w:val="22"/>
        </w:rPr>
        <w:t>ing a business on tight margins,” he said.</w:t>
      </w:r>
    </w:p>
    <w:p w:rsidR="008A29DD" w:rsidRPr="008A29DD" w:rsidRDefault="008A29DD" w:rsidP="008A29DD">
      <w:pPr>
        <w:rPr>
          <w:rFonts w:ascii="Arial" w:hAnsi="Arial" w:cs="Arial"/>
          <w:sz w:val="22"/>
          <w:szCs w:val="22"/>
        </w:rPr>
      </w:pPr>
    </w:p>
    <w:p w:rsidR="008A29DD" w:rsidRPr="008A29DD" w:rsidRDefault="008A29DD" w:rsidP="008A29DD">
      <w:pPr>
        <w:rPr>
          <w:rFonts w:ascii="Arial" w:hAnsi="Arial" w:cs="Arial"/>
          <w:sz w:val="22"/>
          <w:szCs w:val="22"/>
        </w:rPr>
      </w:pPr>
      <w:r>
        <w:rPr>
          <w:rFonts w:ascii="Arial" w:hAnsi="Arial" w:cs="Arial"/>
          <w:sz w:val="22"/>
          <w:szCs w:val="22"/>
        </w:rPr>
        <w:t>“T</w:t>
      </w:r>
      <w:r w:rsidRPr="008A29DD">
        <w:rPr>
          <w:rFonts w:ascii="Arial" w:hAnsi="Arial" w:cs="Arial"/>
          <w:sz w:val="22"/>
          <w:szCs w:val="22"/>
        </w:rPr>
        <w:t xml:space="preserve">he charging system penalises operators </w:t>
      </w:r>
      <w:r w:rsidR="00FE0074">
        <w:rPr>
          <w:rFonts w:ascii="Arial" w:hAnsi="Arial" w:cs="Arial"/>
          <w:sz w:val="22"/>
          <w:szCs w:val="22"/>
        </w:rPr>
        <w:t xml:space="preserve">that </w:t>
      </w:r>
      <w:r w:rsidR="00F548B6">
        <w:rPr>
          <w:rFonts w:ascii="Arial" w:hAnsi="Arial" w:cs="Arial"/>
          <w:sz w:val="22"/>
          <w:szCs w:val="22"/>
        </w:rPr>
        <w:t>travel short distances</w:t>
      </w:r>
      <w:r w:rsidR="00FE0074">
        <w:rPr>
          <w:rFonts w:ascii="Arial" w:hAnsi="Arial" w:cs="Arial"/>
          <w:sz w:val="22"/>
          <w:szCs w:val="22"/>
        </w:rPr>
        <w:t>. T</w:t>
      </w:r>
      <w:r w:rsidRPr="008A29DD">
        <w:rPr>
          <w:rFonts w:ascii="Arial" w:hAnsi="Arial" w:cs="Arial"/>
          <w:sz w:val="22"/>
          <w:szCs w:val="22"/>
        </w:rPr>
        <w:t xml:space="preserve">he information provided by the state governments is not audited or benchmarked to give them a reason to get the best value for money. </w:t>
      </w:r>
    </w:p>
    <w:p w:rsidR="00735EE3" w:rsidRDefault="00735EE3" w:rsidP="00CA2798">
      <w:pPr>
        <w:rPr>
          <w:rFonts w:ascii="Arial" w:hAnsi="Arial" w:cs="Arial"/>
          <w:sz w:val="22"/>
          <w:szCs w:val="22"/>
        </w:rPr>
      </w:pPr>
    </w:p>
    <w:p w:rsidR="00401DDD" w:rsidRDefault="008A29DD" w:rsidP="008A29DD">
      <w:pPr>
        <w:rPr>
          <w:rFonts w:ascii="Arial" w:eastAsiaTheme="minorHAnsi" w:hAnsi="Arial" w:cs="Arial"/>
          <w:sz w:val="22"/>
          <w:szCs w:val="22"/>
        </w:rPr>
      </w:pPr>
      <w:r>
        <w:rPr>
          <w:rFonts w:ascii="Arial" w:eastAsiaTheme="minorHAnsi" w:hAnsi="Arial" w:cs="Arial"/>
          <w:sz w:val="22"/>
          <w:szCs w:val="22"/>
        </w:rPr>
        <w:t>“The report</w:t>
      </w:r>
      <w:r w:rsidRPr="008A29DD">
        <w:rPr>
          <w:rFonts w:ascii="Arial" w:eastAsiaTheme="minorHAnsi" w:hAnsi="Arial" w:cs="Arial"/>
          <w:sz w:val="22"/>
          <w:szCs w:val="22"/>
        </w:rPr>
        <w:t xml:space="preserve"> recommends that a third party should review the figures that the state and territory governments provide the NTC. </w:t>
      </w:r>
    </w:p>
    <w:p w:rsidR="00401DDD" w:rsidRDefault="00401DDD" w:rsidP="008A29DD">
      <w:pPr>
        <w:rPr>
          <w:rFonts w:ascii="Arial" w:eastAsiaTheme="minorHAnsi" w:hAnsi="Arial" w:cs="Arial"/>
          <w:sz w:val="22"/>
          <w:szCs w:val="22"/>
        </w:rPr>
      </w:pPr>
    </w:p>
    <w:p w:rsidR="00FE0074" w:rsidRPr="008A29DD" w:rsidRDefault="00401DDD" w:rsidP="008A29DD">
      <w:pPr>
        <w:rPr>
          <w:rFonts w:ascii="Arial" w:eastAsiaTheme="minorHAnsi" w:hAnsi="Arial" w:cs="Arial"/>
          <w:sz w:val="22"/>
          <w:szCs w:val="22"/>
        </w:rPr>
      </w:pPr>
      <w:r>
        <w:rPr>
          <w:rFonts w:ascii="Arial" w:eastAsiaTheme="minorHAnsi" w:hAnsi="Arial" w:cs="Arial"/>
          <w:sz w:val="22"/>
          <w:szCs w:val="22"/>
        </w:rPr>
        <w:t>“</w:t>
      </w:r>
      <w:r w:rsidR="008A29DD" w:rsidRPr="008A29DD">
        <w:rPr>
          <w:rFonts w:ascii="Arial" w:eastAsiaTheme="minorHAnsi" w:hAnsi="Arial" w:cs="Arial"/>
          <w:sz w:val="22"/>
          <w:szCs w:val="22"/>
        </w:rPr>
        <w:t xml:space="preserve">It also recommends that governments should reduce truck registration charges and increase the effective fuel tax paid by trucking operators to </w:t>
      </w:r>
      <w:r w:rsidR="00FE0074">
        <w:rPr>
          <w:rFonts w:ascii="Arial" w:eastAsiaTheme="minorHAnsi" w:hAnsi="Arial" w:cs="Arial"/>
          <w:sz w:val="22"/>
          <w:szCs w:val="22"/>
        </w:rPr>
        <w:t xml:space="preserve">offset </w:t>
      </w:r>
      <w:r w:rsidR="008A29DD" w:rsidRPr="008A29DD">
        <w:rPr>
          <w:rFonts w:ascii="Arial" w:eastAsiaTheme="minorHAnsi" w:hAnsi="Arial" w:cs="Arial"/>
          <w:sz w:val="22"/>
          <w:szCs w:val="22"/>
        </w:rPr>
        <w:t>the decrease</w:t>
      </w:r>
      <w:r w:rsidR="00FF7CA9">
        <w:rPr>
          <w:rFonts w:ascii="Arial" w:eastAsiaTheme="minorHAnsi" w:hAnsi="Arial" w:cs="Arial"/>
          <w:sz w:val="22"/>
          <w:szCs w:val="22"/>
        </w:rPr>
        <w:t>d role of registration charges</w:t>
      </w:r>
      <w:r w:rsidR="008A29DD" w:rsidRPr="008A29DD">
        <w:rPr>
          <w:rFonts w:ascii="Arial" w:eastAsiaTheme="minorHAnsi" w:hAnsi="Arial" w:cs="Arial"/>
          <w:sz w:val="22"/>
          <w:szCs w:val="22"/>
        </w:rPr>
        <w:t>.</w:t>
      </w:r>
      <w:r>
        <w:rPr>
          <w:rFonts w:ascii="Arial" w:eastAsiaTheme="minorHAnsi" w:hAnsi="Arial" w:cs="Arial"/>
          <w:sz w:val="22"/>
          <w:szCs w:val="22"/>
        </w:rPr>
        <w:t xml:space="preserve"> </w:t>
      </w:r>
      <w:r w:rsidR="00FE0074">
        <w:rPr>
          <w:rFonts w:ascii="Arial" w:eastAsiaTheme="minorHAnsi" w:hAnsi="Arial" w:cs="Arial"/>
          <w:sz w:val="22"/>
          <w:szCs w:val="22"/>
        </w:rPr>
        <w:t xml:space="preserve">The industry would pay a similar amount </w:t>
      </w:r>
      <w:r w:rsidR="00FF7CA9">
        <w:rPr>
          <w:rFonts w:ascii="Arial" w:eastAsiaTheme="minorHAnsi" w:hAnsi="Arial" w:cs="Arial"/>
          <w:sz w:val="22"/>
          <w:szCs w:val="22"/>
        </w:rPr>
        <w:t>compared to the current system</w:t>
      </w:r>
      <w:r w:rsidR="00FE0074">
        <w:rPr>
          <w:rFonts w:ascii="Arial" w:eastAsiaTheme="minorHAnsi" w:hAnsi="Arial" w:cs="Arial"/>
          <w:sz w:val="22"/>
          <w:szCs w:val="22"/>
        </w:rPr>
        <w:t>, but small operators wouldn’t have to manage their cash to make a huge lump sum payment once a year.”</w:t>
      </w:r>
    </w:p>
    <w:p w:rsidR="00CA2798" w:rsidRDefault="00CA2798" w:rsidP="00CA2798">
      <w:pPr>
        <w:rPr>
          <w:rFonts w:ascii="Arial" w:hAnsi="Arial" w:cs="Arial"/>
          <w:sz w:val="22"/>
          <w:szCs w:val="22"/>
        </w:rPr>
      </w:pPr>
    </w:p>
    <w:p w:rsidR="00324465" w:rsidRDefault="00324465" w:rsidP="00324465">
      <w:pPr>
        <w:rPr>
          <w:rFonts w:ascii="Arial" w:hAnsi="Arial" w:cs="Arial"/>
          <w:sz w:val="22"/>
          <w:szCs w:val="22"/>
        </w:rPr>
      </w:pPr>
      <w:r>
        <w:rPr>
          <w:rFonts w:ascii="Arial" w:hAnsi="Arial" w:cs="Arial"/>
          <w:sz w:val="22"/>
          <w:szCs w:val="22"/>
        </w:rPr>
        <w:t xml:space="preserve">Mr Simon said </w:t>
      </w:r>
      <w:r w:rsidRPr="00324465">
        <w:rPr>
          <w:rFonts w:ascii="Arial" w:hAnsi="Arial" w:cs="Arial"/>
          <w:sz w:val="22"/>
          <w:szCs w:val="22"/>
        </w:rPr>
        <w:t xml:space="preserve">Australia’s governments </w:t>
      </w:r>
      <w:r>
        <w:rPr>
          <w:rFonts w:ascii="Arial" w:hAnsi="Arial" w:cs="Arial"/>
          <w:sz w:val="22"/>
          <w:szCs w:val="22"/>
        </w:rPr>
        <w:t xml:space="preserve">were </w:t>
      </w:r>
      <w:r w:rsidRPr="00324465">
        <w:rPr>
          <w:rFonts w:ascii="Arial" w:hAnsi="Arial" w:cs="Arial"/>
          <w:sz w:val="22"/>
          <w:szCs w:val="22"/>
        </w:rPr>
        <w:t xml:space="preserve">looking at a new road charging and </w:t>
      </w:r>
      <w:r>
        <w:rPr>
          <w:rFonts w:ascii="Arial" w:hAnsi="Arial" w:cs="Arial"/>
          <w:sz w:val="22"/>
          <w:szCs w:val="22"/>
        </w:rPr>
        <w:t>investment system, with mass-distance-location pricing the favoured option.</w:t>
      </w:r>
    </w:p>
    <w:p w:rsidR="00324465" w:rsidRDefault="00324465" w:rsidP="00324465">
      <w:pPr>
        <w:rPr>
          <w:rFonts w:ascii="Arial" w:hAnsi="Arial" w:cs="Arial"/>
          <w:sz w:val="22"/>
          <w:szCs w:val="22"/>
        </w:rPr>
      </w:pPr>
    </w:p>
    <w:p w:rsidR="00324465" w:rsidRPr="00324465" w:rsidRDefault="00324465" w:rsidP="00324465">
      <w:pPr>
        <w:rPr>
          <w:rFonts w:ascii="Arial" w:hAnsi="Arial" w:cs="Arial"/>
          <w:sz w:val="22"/>
          <w:szCs w:val="22"/>
        </w:rPr>
      </w:pPr>
      <w:r>
        <w:rPr>
          <w:rFonts w:ascii="Arial" w:hAnsi="Arial" w:cs="Arial"/>
          <w:sz w:val="22"/>
          <w:szCs w:val="22"/>
        </w:rPr>
        <w:t>“Under this option, e</w:t>
      </w:r>
      <w:r w:rsidR="00A25A92">
        <w:rPr>
          <w:rFonts w:ascii="Arial" w:hAnsi="Arial" w:cs="Arial"/>
          <w:sz w:val="22"/>
          <w:szCs w:val="22"/>
        </w:rPr>
        <w:t>very one of Australia’s 534</w:t>
      </w:r>
      <w:r w:rsidRPr="00324465">
        <w:rPr>
          <w:rFonts w:ascii="Arial" w:hAnsi="Arial" w:cs="Arial"/>
          <w:sz w:val="22"/>
          <w:szCs w:val="22"/>
        </w:rPr>
        <w:t xml:space="preserve">,000 trucks would be fitted with a regulatory GPS </w:t>
      </w:r>
      <w:r w:rsidR="00F548B6">
        <w:rPr>
          <w:rFonts w:ascii="Arial" w:hAnsi="Arial" w:cs="Arial"/>
          <w:sz w:val="22"/>
          <w:szCs w:val="22"/>
        </w:rPr>
        <w:t>device</w:t>
      </w:r>
      <w:r w:rsidRPr="00324465">
        <w:rPr>
          <w:rFonts w:ascii="Arial" w:hAnsi="Arial" w:cs="Arial"/>
          <w:sz w:val="22"/>
          <w:szCs w:val="22"/>
        </w:rPr>
        <w:t>. Trucking operators would receive invoices based on the distance their trucks travelled, the roads they used and some sort of assessment of their mass.</w:t>
      </w:r>
    </w:p>
    <w:p w:rsidR="00324465" w:rsidRPr="00324465" w:rsidRDefault="00324465" w:rsidP="00324465">
      <w:pPr>
        <w:rPr>
          <w:rFonts w:ascii="Arial" w:hAnsi="Arial" w:cs="Arial"/>
          <w:sz w:val="22"/>
          <w:szCs w:val="22"/>
        </w:rPr>
      </w:pPr>
    </w:p>
    <w:p w:rsidR="008A29DD" w:rsidRDefault="00324465" w:rsidP="00324465">
      <w:pPr>
        <w:rPr>
          <w:rFonts w:ascii="Arial" w:hAnsi="Arial" w:cs="Arial"/>
          <w:sz w:val="22"/>
          <w:szCs w:val="22"/>
        </w:rPr>
      </w:pPr>
      <w:r>
        <w:rPr>
          <w:rFonts w:ascii="Arial" w:hAnsi="Arial" w:cs="Arial"/>
          <w:sz w:val="22"/>
          <w:szCs w:val="22"/>
        </w:rPr>
        <w:t>“</w:t>
      </w:r>
      <w:r w:rsidRPr="00324465">
        <w:rPr>
          <w:rFonts w:ascii="Arial" w:hAnsi="Arial" w:cs="Arial"/>
          <w:sz w:val="22"/>
          <w:szCs w:val="22"/>
        </w:rPr>
        <w:t xml:space="preserve">The governments’ own research shows this reform could have economic benefits </w:t>
      </w:r>
      <w:r w:rsidR="003A011D">
        <w:rPr>
          <w:rFonts w:ascii="Arial" w:hAnsi="Arial" w:cs="Arial"/>
          <w:sz w:val="22"/>
          <w:szCs w:val="22"/>
        </w:rPr>
        <w:t xml:space="preserve">for Australia </w:t>
      </w:r>
      <w:r w:rsidRPr="00324465">
        <w:rPr>
          <w:rFonts w:ascii="Arial" w:hAnsi="Arial" w:cs="Arial"/>
          <w:sz w:val="22"/>
          <w:szCs w:val="22"/>
        </w:rPr>
        <w:t xml:space="preserve">of </w:t>
      </w:r>
      <w:r w:rsidRPr="00324465">
        <w:rPr>
          <w:rFonts w:ascii="Arial" w:hAnsi="Arial" w:cs="Arial"/>
          <w:i/>
          <w:sz w:val="22"/>
          <w:szCs w:val="22"/>
        </w:rPr>
        <w:t>minus</w:t>
      </w:r>
      <w:r w:rsidRPr="00324465">
        <w:rPr>
          <w:rFonts w:ascii="Arial" w:hAnsi="Arial" w:cs="Arial"/>
          <w:sz w:val="22"/>
          <w:szCs w:val="22"/>
        </w:rPr>
        <w:t xml:space="preserve"> $500 million. </w:t>
      </w:r>
    </w:p>
    <w:p w:rsidR="00324465" w:rsidRDefault="00324465" w:rsidP="00CA2798">
      <w:pPr>
        <w:rPr>
          <w:rFonts w:ascii="Arial" w:hAnsi="Arial" w:cs="Arial"/>
          <w:sz w:val="22"/>
          <w:szCs w:val="22"/>
        </w:rPr>
      </w:pPr>
    </w:p>
    <w:p w:rsidR="00FE0074" w:rsidRDefault="00324465" w:rsidP="00CA2798">
      <w:pPr>
        <w:rPr>
          <w:rFonts w:ascii="Arial" w:hAnsi="Arial" w:cs="Arial"/>
          <w:sz w:val="22"/>
          <w:szCs w:val="22"/>
        </w:rPr>
      </w:pPr>
      <w:r>
        <w:rPr>
          <w:rFonts w:ascii="Arial" w:hAnsi="Arial" w:cs="Arial"/>
          <w:sz w:val="22"/>
          <w:szCs w:val="22"/>
        </w:rPr>
        <w:t>“</w:t>
      </w:r>
      <w:r w:rsidRPr="00324465">
        <w:rPr>
          <w:rFonts w:ascii="Arial" w:hAnsi="Arial" w:cs="Arial"/>
          <w:sz w:val="22"/>
          <w:szCs w:val="22"/>
        </w:rPr>
        <w:t xml:space="preserve">The report argues that Australia should </w:t>
      </w:r>
      <w:r w:rsidR="00FE0074">
        <w:rPr>
          <w:rFonts w:ascii="Arial" w:hAnsi="Arial" w:cs="Arial"/>
          <w:sz w:val="22"/>
          <w:szCs w:val="22"/>
        </w:rPr>
        <w:t>not move to a system like mass-distance-</w:t>
      </w:r>
      <w:r w:rsidRPr="00324465">
        <w:rPr>
          <w:rFonts w:ascii="Arial" w:hAnsi="Arial" w:cs="Arial"/>
          <w:sz w:val="22"/>
          <w:szCs w:val="22"/>
        </w:rPr>
        <w:t xml:space="preserve">location pricing until </w:t>
      </w:r>
      <w:r>
        <w:rPr>
          <w:rFonts w:ascii="Arial" w:hAnsi="Arial" w:cs="Arial"/>
          <w:sz w:val="22"/>
          <w:szCs w:val="22"/>
        </w:rPr>
        <w:t>there is a proven business case</w:t>
      </w:r>
      <w:r w:rsidR="00FE0074">
        <w:rPr>
          <w:rFonts w:ascii="Arial" w:hAnsi="Arial" w:cs="Arial"/>
          <w:sz w:val="22"/>
          <w:szCs w:val="22"/>
        </w:rPr>
        <w:t>.</w:t>
      </w:r>
      <w:r w:rsidR="00F548B6">
        <w:rPr>
          <w:rFonts w:ascii="Arial" w:hAnsi="Arial" w:cs="Arial"/>
          <w:sz w:val="22"/>
          <w:szCs w:val="22"/>
        </w:rPr>
        <w:t xml:space="preserve"> </w:t>
      </w:r>
      <w:r w:rsidR="00FE0074">
        <w:rPr>
          <w:rFonts w:ascii="Arial" w:hAnsi="Arial" w:cs="Arial"/>
          <w:sz w:val="22"/>
          <w:szCs w:val="22"/>
        </w:rPr>
        <w:t xml:space="preserve">It </w:t>
      </w:r>
      <w:r w:rsidR="00FF7CA9">
        <w:rPr>
          <w:rFonts w:ascii="Arial" w:hAnsi="Arial" w:cs="Arial"/>
          <w:sz w:val="22"/>
          <w:szCs w:val="22"/>
        </w:rPr>
        <w:t>does not support</w:t>
      </w:r>
      <w:r w:rsidR="00FE0074">
        <w:rPr>
          <w:rFonts w:ascii="Arial" w:hAnsi="Arial" w:cs="Arial"/>
          <w:sz w:val="22"/>
          <w:szCs w:val="22"/>
        </w:rPr>
        <w:t xml:space="preserve"> the suggestion that mass-distance-location pricing is needed to provide governments with information about where trucks go. In reality, there is </w:t>
      </w:r>
      <w:r w:rsidR="00FF7CA9">
        <w:rPr>
          <w:rFonts w:ascii="Arial" w:hAnsi="Arial" w:cs="Arial"/>
          <w:sz w:val="22"/>
          <w:szCs w:val="22"/>
        </w:rPr>
        <w:t xml:space="preserve">a large amount of </w:t>
      </w:r>
      <w:r w:rsidR="00FE0074">
        <w:rPr>
          <w:rFonts w:ascii="Arial" w:hAnsi="Arial" w:cs="Arial"/>
          <w:sz w:val="22"/>
          <w:szCs w:val="22"/>
        </w:rPr>
        <w:t>information available</w:t>
      </w:r>
      <w:r w:rsidR="000F2C85">
        <w:rPr>
          <w:rFonts w:ascii="Arial" w:hAnsi="Arial" w:cs="Arial"/>
          <w:sz w:val="22"/>
          <w:szCs w:val="22"/>
        </w:rPr>
        <w:t xml:space="preserve">. </w:t>
      </w:r>
    </w:p>
    <w:p w:rsidR="000F2C85" w:rsidRDefault="000F2C85" w:rsidP="00CA2798">
      <w:pPr>
        <w:rPr>
          <w:rFonts w:ascii="Arial" w:hAnsi="Arial" w:cs="Arial"/>
          <w:sz w:val="22"/>
          <w:szCs w:val="22"/>
        </w:rPr>
      </w:pPr>
    </w:p>
    <w:p w:rsidR="000F2C85" w:rsidRDefault="000F2C85" w:rsidP="00CA2798">
      <w:pPr>
        <w:rPr>
          <w:rFonts w:ascii="Arial" w:hAnsi="Arial" w:cs="Arial"/>
          <w:sz w:val="22"/>
          <w:szCs w:val="22"/>
        </w:rPr>
      </w:pPr>
      <w:r>
        <w:rPr>
          <w:rFonts w:ascii="Arial" w:hAnsi="Arial" w:cs="Arial"/>
          <w:sz w:val="22"/>
          <w:szCs w:val="22"/>
        </w:rPr>
        <w:t>“The report also rejects the suggestion that trucking operators should have to fit specific technology to their trucks. It recommends that governments should explore low cost approaches that harness existing business systems.”</w:t>
      </w:r>
    </w:p>
    <w:p w:rsidR="000F2C85" w:rsidRDefault="000F2C85" w:rsidP="00324465">
      <w:pPr>
        <w:rPr>
          <w:rFonts w:ascii="Arial" w:hAnsi="Arial" w:cs="Arial"/>
          <w:sz w:val="22"/>
          <w:szCs w:val="22"/>
        </w:rPr>
      </w:pPr>
    </w:p>
    <w:p w:rsidR="008F655D" w:rsidRDefault="008F655D" w:rsidP="00324465">
      <w:pPr>
        <w:rPr>
          <w:rFonts w:ascii="Arial" w:hAnsi="Arial" w:cs="Arial"/>
          <w:sz w:val="22"/>
          <w:szCs w:val="22"/>
        </w:rPr>
      </w:pPr>
      <w:r>
        <w:rPr>
          <w:rFonts w:ascii="Arial" w:hAnsi="Arial" w:cs="Arial"/>
          <w:sz w:val="22"/>
          <w:szCs w:val="22"/>
        </w:rPr>
        <w:t>Mr Simon said the report was a report to the ATA, not an industry policy statement.</w:t>
      </w:r>
    </w:p>
    <w:p w:rsidR="008F655D" w:rsidRDefault="008F655D" w:rsidP="00324465">
      <w:pPr>
        <w:rPr>
          <w:rFonts w:ascii="Arial" w:hAnsi="Arial" w:cs="Arial"/>
          <w:sz w:val="22"/>
          <w:szCs w:val="22"/>
        </w:rPr>
      </w:pPr>
    </w:p>
    <w:p w:rsidR="00324465" w:rsidRDefault="00324465" w:rsidP="00324465">
      <w:pPr>
        <w:rPr>
          <w:rFonts w:ascii="Arial" w:hAnsi="Arial" w:cs="Arial"/>
          <w:sz w:val="22"/>
          <w:szCs w:val="22"/>
        </w:rPr>
      </w:pPr>
      <w:r>
        <w:rPr>
          <w:rFonts w:ascii="Arial" w:hAnsi="Arial" w:cs="Arial"/>
          <w:sz w:val="22"/>
          <w:szCs w:val="22"/>
        </w:rPr>
        <w:t>“</w:t>
      </w:r>
      <w:r w:rsidR="008F655D">
        <w:rPr>
          <w:rFonts w:ascii="Arial" w:hAnsi="Arial" w:cs="Arial"/>
          <w:sz w:val="22"/>
          <w:szCs w:val="22"/>
        </w:rPr>
        <w:t xml:space="preserve">We will consider its recommendations, </w:t>
      </w:r>
      <w:r w:rsidR="007F6BE6">
        <w:rPr>
          <w:rFonts w:ascii="Arial" w:hAnsi="Arial" w:cs="Arial"/>
          <w:sz w:val="22"/>
          <w:szCs w:val="22"/>
        </w:rPr>
        <w:t>but they</w:t>
      </w:r>
      <w:r w:rsidR="008F655D">
        <w:rPr>
          <w:rFonts w:ascii="Arial" w:hAnsi="Arial" w:cs="Arial"/>
          <w:sz w:val="22"/>
          <w:szCs w:val="22"/>
        </w:rPr>
        <w:t xml:space="preserve"> have a great deal of merit: they build on existing policy, they are workable, and they </w:t>
      </w:r>
      <w:r w:rsidR="0048500A">
        <w:rPr>
          <w:rFonts w:ascii="Arial" w:hAnsi="Arial" w:cs="Arial"/>
          <w:sz w:val="22"/>
          <w:szCs w:val="22"/>
        </w:rPr>
        <w:t xml:space="preserve">are </w:t>
      </w:r>
      <w:r w:rsidR="008F655D">
        <w:rPr>
          <w:rFonts w:ascii="Arial" w:hAnsi="Arial" w:cs="Arial"/>
          <w:sz w:val="22"/>
          <w:szCs w:val="22"/>
        </w:rPr>
        <w:t xml:space="preserve">a step by step </w:t>
      </w:r>
      <w:r w:rsidR="0048500A">
        <w:rPr>
          <w:rFonts w:ascii="Arial" w:hAnsi="Arial" w:cs="Arial"/>
          <w:sz w:val="22"/>
          <w:szCs w:val="22"/>
        </w:rPr>
        <w:t xml:space="preserve">solution </w:t>
      </w:r>
      <w:r w:rsidR="007F6BE6">
        <w:rPr>
          <w:rFonts w:ascii="Arial" w:hAnsi="Arial" w:cs="Arial"/>
          <w:sz w:val="22"/>
          <w:szCs w:val="22"/>
        </w:rPr>
        <w:t>rather than a big bang</w:t>
      </w:r>
      <w:r w:rsidR="008F655D">
        <w:rPr>
          <w:rFonts w:ascii="Arial" w:hAnsi="Arial" w:cs="Arial"/>
          <w:sz w:val="22"/>
          <w:szCs w:val="22"/>
        </w:rPr>
        <w:t xml:space="preserve">,” he said. </w:t>
      </w:r>
    </w:p>
    <w:p w:rsidR="008F655D" w:rsidRDefault="008F655D" w:rsidP="00324465">
      <w:pPr>
        <w:rPr>
          <w:rFonts w:ascii="Arial" w:hAnsi="Arial" w:cs="Arial"/>
          <w:sz w:val="22"/>
          <w:szCs w:val="22"/>
        </w:rPr>
      </w:pPr>
    </w:p>
    <w:p w:rsidR="00B5353F" w:rsidRPr="00735EE3" w:rsidRDefault="00B5353F" w:rsidP="00CA2798">
      <w:pPr>
        <w:rPr>
          <w:rFonts w:ascii="Arial" w:hAnsi="Arial" w:cs="Arial"/>
          <w:b/>
          <w:sz w:val="22"/>
          <w:szCs w:val="22"/>
        </w:rPr>
      </w:pPr>
      <w:r w:rsidRPr="00735EE3">
        <w:rPr>
          <w:rFonts w:ascii="Arial" w:hAnsi="Arial" w:cs="Arial"/>
          <w:b/>
          <w:sz w:val="22"/>
          <w:szCs w:val="22"/>
        </w:rPr>
        <w:t>The report and the full text of Mr Simon’s speech are available at www.truck.net.au.</w:t>
      </w:r>
    </w:p>
    <w:p w:rsidR="00134804" w:rsidRDefault="00134804" w:rsidP="001D3A6D">
      <w:pPr>
        <w:jc w:val="both"/>
        <w:rPr>
          <w:rFonts w:ascii="Arial" w:hAnsi="Arial" w:cs="Arial"/>
          <w:b/>
          <w:sz w:val="22"/>
          <w:szCs w:val="22"/>
          <w:u w:val="single"/>
        </w:rPr>
      </w:pPr>
    </w:p>
    <w:p w:rsidR="001D3A6D" w:rsidRDefault="001D3A6D" w:rsidP="001D3A6D">
      <w:pPr>
        <w:jc w:val="both"/>
        <w:rPr>
          <w:rFonts w:ascii="Arial" w:hAnsi="Arial" w:cs="Arial"/>
          <w:bCs/>
          <w:sz w:val="22"/>
          <w:szCs w:val="22"/>
        </w:rPr>
      </w:pPr>
      <w:r w:rsidRPr="00C464F5">
        <w:rPr>
          <w:rFonts w:ascii="Arial" w:hAnsi="Arial" w:cs="Arial"/>
          <w:b/>
          <w:sz w:val="22"/>
          <w:szCs w:val="22"/>
          <w:u w:val="single"/>
        </w:rPr>
        <w:t>Media contact:</w:t>
      </w:r>
      <w:r w:rsidR="00CA2798">
        <w:rPr>
          <w:rFonts w:ascii="Arial" w:hAnsi="Arial" w:cs="Arial"/>
          <w:sz w:val="22"/>
          <w:szCs w:val="22"/>
        </w:rPr>
        <w:tab/>
      </w:r>
      <w:r>
        <w:rPr>
          <w:rFonts w:ascii="Arial" w:hAnsi="Arial" w:cs="Arial"/>
          <w:sz w:val="22"/>
          <w:szCs w:val="22"/>
        </w:rPr>
        <w:t>Bill McKinley</w:t>
      </w:r>
      <w:r>
        <w:rPr>
          <w:rFonts w:ascii="Arial" w:hAnsi="Arial" w:cs="Arial"/>
          <w:sz w:val="22"/>
          <w:szCs w:val="22"/>
        </w:rPr>
        <w:tab/>
      </w:r>
      <w:r>
        <w:rPr>
          <w:rFonts w:ascii="Arial" w:hAnsi="Arial" w:cs="Arial"/>
          <w:sz w:val="22"/>
          <w:szCs w:val="22"/>
        </w:rPr>
        <w:tab/>
        <w:t>02 6253 6900 / 0488 292 823</w:t>
      </w:r>
      <w:r w:rsidRPr="00C464F5">
        <w:rPr>
          <w:rFonts w:ascii="Arial" w:hAnsi="Arial" w:cs="Arial"/>
          <w:bCs/>
          <w:sz w:val="22"/>
          <w:szCs w:val="22"/>
        </w:rPr>
        <w:tab/>
      </w:r>
    </w:p>
    <w:sectPr w:rsidR="001D3A6D" w:rsidSect="003753E7">
      <w:headerReference w:type="even" r:id="rId8"/>
      <w:headerReference w:type="default" r:id="rId9"/>
      <w:headerReference w:type="first" r:id="rId10"/>
      <w:footerReference w:type="first" r:id="rId11"/>
      <w:pgSz w:w="11907" w:h="16840" w:code="9"/>
      <w:pgMar w:top="1134" w:right="851" w:bottom="567" w:left="851" w:header="720" w:footer="44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CA9" w:rsidRDefault="00FF7CA9" w:rsidP="008B401D">
      <w:r>
        <w:separator/>
      </w:r>
    </w:p>
  </w:endnote>
  <w:endnote w:type="continuationSeparator" w:id="0">
    <w:p w:rsidR="00FF7CA9" w:rsidRDefault="00FF7CA9" w:rsidP="008B40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utura XBlkIt BT">
    <w:altName w:val="Trebuchet MS"/>
    <w:charset w:val="00"/>
    <w:family w:val="swiss"/>
    <w:pitch w:val="variable"/>
    <w:sig w:usb0="00000087" w:usb1="00000000" w:usb2="00000000" w:usb3="00000000" w:csb0="0000001B" w:csb1="00000000"/>
  </w:font>
  <w:font w:name="Futura Lt BT">
    <w:altName w:val="Century Gothic"/>
    <w:charset w:val="00"/>
    <w:family w:val="swiss"/>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CA9" w:rsidRPr="00E973C4" w:rsidRDefault="00FF7CA9">
    <w:pPr>
      <w:jc w:val="center"/>
    </w:pPr>
    <w:r w:rsidRPr="00E973C4">
      <w:rPr>
        <w:rFonts w:ascii="Futura XBlkIt BT" w:hAnsi="Futura XBlkIt BT"/>
        <w:b/>
        <w:bCs/>
        <w:iCs/>
      </w:rPr>
      <w:t>A safe, professional and viable trucking industry</w:t>
    </w:r>
  </w:p>
  <w:p w:rsidR="00FF7CA9" w:rsidRPr="00E973C4" w:rsidRDefault="00FF7C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CA9" w:rsidRDefault="00FF7CA9" w:rsidP="008B401D">
      <w:r>
        <w:separator/>
      </w:r>
    </w:p>
  </w:footnote>
  <w:footnote w:type="continuationSeparator" w:id="0">
    <w:p w:rsidR="00FF7CA9" w:rsidRDefault="00FF7CA9" w:rsidP="008B40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CA9" w:rsidRDefault="00B60970">
    <w:pPr>
      <w:pStyle w:val="Header"/>
      <w:framePr w:wrap="around" w:vAnchor="text" w:hAnchor="margin" w:xAlign="center" w:y="1"/>
      <w:rPr>
        <w:rStyle w:val="PageNumber"/>
      </w:rPr>
    </w:pPr>
    <w:r>
      <w:rPr>
        <w:rStyle w:val="PageNumber"/>
      </w:rPr>
      <w:fldChar w:fldCharType="begin"/>
    </w:r>
    <w:r w:rsidR="00FF7CA9">
      <w:rPr>
        <w:rStyle w:val="PageNumber"/>
      </w:rPr>
      <w:instrText xml:space="preserve">PAGE  </w:instrText>
    </w:r>
    <w:r>
      <w:rPr>
        <w:rStyle w:val="PageNumber"/>
      </w:rPr>
      <w:fldChar w:fldCharType="separate"/>
    </w:r>
    <w:r w:rsidR="00FF7CA9">
      <w:rPr>
        <w:rStyle w:val="PageNumber"/>
        <w:noProof/>
      </w:rPr>
      <w:t>1</w:t>
    </w:r>
    <w:r>
      <w:rPr>
        <w:rStyle w:val="PageNumber"/>
      </w:rPr>
      <w:fldChar w:fldCharType="end"/>
    </w:r>
  </w:p>
  <w:p w:rsidR="00FF7CA9" w:rsidRDefault="00FF7C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CA9" w:rsidRPr="003753E7" w:rsidRDefault="00FF7CA9" w:rsidP="003753E7">
    <w:pPr>
      <w:pStyle w:val="Header"/>
      <w:jc w:val="right"/>
      <w:rPr>
        <w:rFonts w:ascii="Arial" w:hAnsi="Arial" w:cs="Arial"/>
        <w:sz w:val="22"/>
        <w:szCs w:val="22"/>
      </w:rPr>
    </w:pPr>
    <w:r>
      <w:rPr>
        <w:rFonts w:ascii="Arial" w:hAnsi="Arial" w:cs="Arial"/>
        <w:sz w:val="22"/>
        <w:szCs w:val="22"/>
      </w:rPr>
      <w:t xml:space="preserve">Page </w:t>
    </w:r>
    <w:r w:rsidR="00B60970" w:rsidRPr="003753E7">
      <w:rPr>
        <w:rFonts w:ascii="Arial" w:hAnsi="Arial" w:cs="Arial"/>
        <w:sz w:val="22"/>
        <w:szCs w:val="22"/>
      </w:rPr>
      <w:fldChar w:fldCharType="begin"/>
    </w:r>
    <w:r w:rsidRPr="003753E7">
      <w:rPr>
        <w:rFonts w:ascii="Arial" w:hAnsi="Arial" w:cs="Arial"/>
        <w:sz w:val="22"/>
        <w:szCs w:val="22"/>
      </w:rPr>
      <w:instrText xml:space="preserve"> PAGE   \* MERGEFORMAT </w:instrText>
    </w:r>
    <w:r w:rsidR="00B60970" w:rsidRPr="003753E7">
      <w:rPr>
        <w:rFonts w:ascii="Arial" w:hAnsi="Arial" w:cs="Arial"/>
        <w:sz w:val="22"/>
        <w:szCs w:val="22"/>
      </w:rPr>
      <w:fldChar w:fldCharType="separate"/>
    </w:r>
    <w:r w:rsidR="004B3C95">
      <w:rPr>
        <w:rFonts w:ascii="Arial" w:hAnsi="Arial" w:cs="Arial"/>
        <w:noProof/>
        <w:sz w:val="22"/>
        <w:szCs w:val="22"/>
      </w:rPr>
      <w:t>2</w:t>
    </w:r>
    <w:r w:rsidR="00B60970" w:rsidRPr="003753E7">
      <w:rPr>
        <w:rFonts w:ascii="Arial" w:hAnsi="Arial" w:cs="Arial"/>
        <w:sz w:val="22"/>
        <w:szCs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CA9" w:rsidRDefault="00FF7CA9" w:rsidP="00C03197">
    <w:pPr>
      <w:pStyle w:val="Header"/>
      <w:framePr w:w="10437" w:h="2761" w:hRule="exact" w:hSpace="180" w:wrap="around" w:vAnchor="text" w:hAnchor="page" w:x="852" w:y="-119"/>
      <w:tabs>
        <w:tab w:val="clear" w:pos="4153"/>
        <w:tab w:val="clear" w:pos="8306"/>
      </w:tabs>
      <w:jc w:val="right"/>
      <w:rPr>
        <w:b/>
        <w:sz w:val="48"/>
      </w:rPr>
    </w:pPr>
  </w:p>
  <w:p w:rsidR="00FF7CA9" w:rsidRDefault="00FF7CA9" w:rsidP="00C03197">
    <w:pPr>
      <w:pStyle w:val="Heading9"/>
      <w:framePr w:w="10437" w:h="2761" w:hRule="exact" w:hSpace="180" w:wrap="around" w:vAnchor="text" w:hAnchor="page" w:x="852" w:y="-119"/>
      <w:rPr>
        <w:rFonts w:ascii="Futura XBlkIt BT" w:hAnsi="Futura XBlkIt BT"/>
        <w:b/>
        <w:bCs/>
        <w:sz w:val="56"/>
      </w:rPr>
    </w:pPr>
    <w:r>
      <w:rPr>
        <w:rFonts w:ascii="Futura XBlkIt BT" w:hAnsi="Futura XBlkIt BT"/>
        <w:b/>
        <w:bCs/>
        <w:sz w:val="56"/>
      </w:rPr>
      <w:t>MEDIA RELEASE</w:t>
    </w:r>
  </w:p>
  <w:p w:rsidR="00FF7CA9" w:rsidRDefault="00FF7CA9" w:rsidP="00C03197">
    <w:pPr>
      <w:pStyle w:val="Header"/>
      <w:framePr w:w="10437" w:h="2761" w:hRule="exact" w:hSpace="180" w:wrap="around" w:vAnchor="text" w:hAnchor="page" w:x="852" w:y="-119"/>
      <w:tabs>
        <w:tab w:val="clear" w:pos="4153"/>
        <w:tab w:val="clear" w:pos="8306"/>
      </w:tabs>
      <w:jc w:val="right"/>
      <w:rPr>
        <w:rFonts w:ascii="Futura Lt BT" w:hAnsi="Futura Lt BT"/>
        <w:b/>
        <w:sz w:val="22"/>
      </w:rPr>
    </w:pPr>
  </w:p>
  <w:p w:rsidR="00FF7CA9" w:rsidRDefault="00FF7CA9" w:rsidP="00C03197">
    <w:pPr>
      <w:pStyle w:val="Header"/>
      <w:framePr w:w="10437" w:h="2761" w:hRule="exact" w:hSpace="180" w:wrap="around" w:vAnchor="text" w:hAnchor="page" w:x="852" w:y="-119"/>
      <w:tabs>
        <w:tab w:val="clear" w:pos="4153"/>
        <w:tab w:val="clear" w:pos="8306"/>
      </w:tabs>
      <w:ind w:left="7920" w:firstLine="720"/>
      <w:rPr>
        <w:rFonts w:ascii="Arial" w:hAnsi="Arial" w:cs="Arial"/>
        <w:b/>
        <w:sz w:val="20"/>
      </w:rPr>
    </w:pPr>
    <w:r>
      <w:rPr>
        <w:rFonts w:ascii="Arial" w:hAnsi="Arial" w:cs="Arial"/>
        <w:b/>
        <w:sz w:val="20"/>
      </w:rPr>
      <w:t xml:space="preserve">25 National Circuit </w:t>
    </w:r>
  </w:p>
  <w:p w:rsidR="00FF7CA9" w:rsidRDefault="00FF7CA9" w:rsidP="00C03197">
    <w:pPr>
      <w:pStyle w:val="Header"/>
      <w:framePr w:w="10437" w:h="2761" w:hRule="exact" w:hSpace="180" w:wrap="around" w:vAnchor="text" w:hAnchor="page" w:x="852" w:y="-119"/>
      <w:tabs>
        <w:tab w:val="clear" w:pos="4153"/>
        <w:tab w:val="clear" w:pos="8306"/>
      </w:tabs>
      <w:jc w:val="right"/>
      <w:rPr>
        <w:rFonts w:ascii="Arial" w:hAnsi="Arial" w:cs="Arial"/>
        <w:b/>
        <w:sz w:val="20"/>
      </w:rPr>
    </w:pPr>
    <w:r>
      <w:rPr>
        <w:rFonts w:ascii="Arial" w:hAnsi="Arial" w:cs="Arial"/>
        <w:b/>
        <w:sz w:val="20"/>
      </w:rPr>
      <w:t>FORREST ACT 2603</w:t>
    </w:r>
  </w:p>
  <w:p w:rsidR="00FF7CA9" w:rsidRDefault="00FF7CA9" w:rsidP="00C03197">
    <w:pPr>
      <w:pStyle w:val="Header"/>
      <w:framePr w:w="10437" w:h="2761" w:hRule="exact" w:hSpace="180" w:wrap="around" w:vAnchor="text" w:hAnchor="page" w:x="852" w:y="-119"/>
      <w:tabs>
        <w:tab w:val="clear" w:pos="4153"/>
        <w:tab w:val="clear" w:pos="8306"/>
      </w:tabs>
      <w:jc w:val="right"/>
      <w:rPr>
        <w:rFonts w:ascii="Arial" w:hAnsi="Arial" w:cs="Arial"/>
        <w:b/>
        <w:sz w:val="20"/>
      </w:rPr>
    </w:pPr>
    <w:r>
      <w:rPr>
        <w:rFonts w:ascii="Arial" w:hAnsi="Arial" w:cs="Arial"/>
        <w:b/>
        <w:sz w:val="20"/>
      </w:rPr>
      <w:t xml:space="preserve">Tel: (02) 6253 6900    </w:t>
    </w:r>
  </w:p>
  <w:p w:rsidR="00FF7CA9" w:rsidRDefault="00B60970" w:rsidP="00C03197">
    <w:pPr>
      <w:pStyle w:val="Header"/>
      <w:framePr w:w="10437" w:h="2761" w:hRule="exact" w:hSpace="180" w:wrap="around" w:vAnchor="text" w:hAnchor="page" w:x="852" w:y="-119"/>
      <w:tabs>
        <w:tab w:val="clear" w:pos="4153"/>
        <w:tab w:val="clear" w:pos="8306"/>
      </w:tabs>
      <w:jc w:val="right"/>
      <w:rPr>
        <w:rFonts w:ascii="Arial" w:hAnsi="Arial" w:cs="Arial"/>
        <w:b/>
        <w:sz w:val="22"/>
      </w:rPr>
    </w:pPr>
    <w:hyperlink r:id="rId1" w:history="1">
      <w:r w:rsidR="00FF7CA9" w:rsidRPr="00EE582C">
        <w:rPr>
          <w:rStyle w:val="Hyperlink"/>
          <w:rFonts w:ascii="Arial" w:hAnsi="Arial" w:cs="Arial"/>
          <w:b/>
          <w:sz w:val="20"/>
        </w:rPr>
        <w:t>www.truck.net.au</w:t>
      </w:r>
    </w:hyperlink>
  </w:p>
  <w:p w:rsidR="00FF7CA9" w:rsidRDefault="00FF7CA9" w:rsidP="00C03197">
    <w:pPr>
      <w:pStyle w:val="Header"/>
      <w:framePr w:w="10437" w:h="2761" w:hRule="exact" w:hSpace="180" w:wrap="around" w:vAnchor="text" w:hAnchor="page" w:x="852" w:y="-119"/>
      <w:tabs>
        <w:tab w:val="clear" w:pos="4153"/>
        <w:tab w:val="clear" w:pos="8306"/>
      </w:tabs>
      <w:jc w:val="right"/>
      <w:rPr>
        <w:rFonts w:ascii="Futura Lt BT" w:hAnsi="Futura Lt BT"/>
        <w:b/>
        <w:sz w:val="22"/>
      </w:rPr>
    </w:pPr>
  </w:p>
  <w:p w:rsidR="00FF7CA9" w:rsidRDefault="00B60970">
    <w:pPr>
      <w:pStyle w:val="Header"/>
      <w:tabs>
        <w:tab w:val="clear" w:pos="4153"/>
        <w:tab w:val="clear" w:pos="8306"/>
      </w:tabs>
      <w:ind w:left="7200" w:firstLine="720"/>
    </w:pPr>
    <w:r w:rsidRPr="00B60970">
      <w:rPr>
        <w:noProof/>
        <w:lang w:val="en-US" w:eastAsia="zh-TW"/>
      </w:rPr>
      <w:pict>
        <v:shapetype id="_x0000_t202" coordsize="21600,21600" o:spt="202" path="m,l,21600r21600,l21600,xe">
          <v:stroke joinstyle="miter"/>
          <v:path gradientshapeok="t" o:connecttype="rect"/>
        </v:shapetype>
        <v:shape id="_x0000_s2049" type="#_x0000_t202" style="position:absolute;left:0;text-align:left;margin-left:-15.2pt;margin-top:62.6pt;width:203.3pt;height:37.85pt;z-index:251657728;mso-width-percent:400;mso-height-percent:200;mso-width-percent:400;mso-height-percent:200;mso-width-relative:margin;mso-height-relative:margin" strokecolor="white">
          <v:textbox style="mso-fit-shape-to-text:t">
            <w:txbxContent>
              <w:p w:rsidR="00FF7CA9" w:rsidRDefault="00FF7CA9" w:rsidP="00C03197">
                <w:pPr>
                  <w:pStyle w:val="Heading8"/>
                  <w:rPr>
                    <w:rFonts w:ascii="Arial" w:hAnsi="Arial" w:cs="Arial"/>
                    <w:bCs/>
                    <w:sz w:val="28"/>
                    <w:szCs w:val="24"/>
                  </w:rPr>
                </w:pPr>
                <w:r>
                  <w:rPr>
                    <w:rFonts w:ascii="Arial" w:hAnsi="Arial" w:cs="Arial"/>
                    <w:bCs/>
                    <w:sz w:val="28"/>
                    <w:szCs w:val="24"/>
                  </w:rPr>
                  <w:t xml:space="preserve">   </w:t>
                </w:r>
              </w:p>
              <w:p w:rsidR="00FF7CA9" w:rsidRPr="00CB77D4" w:rsidRDefault="00FF7CA9" w:rsidP="003537A0">
                <w:pPr>
                  <w:pStyle w:val="Heading8"/>
                  <w:jc w:val="center"/>
                  <w:rPr>
                    <w:rFonts w:ascii="Arial" w:hAnsi="Arial" w:cs="Arial"/>
                    <w:bCs/>
                    <w:sz w:val="28"/>
                    <w:szCs w:val="24"/>
                  </w:rPr>
                </w:pPr>
                <w:r>
                  <w:rPr>
                    <w:rFonts w:ascii="Arial" w:hAnsi="Arial" w:cs="Arial"/>
                    <w:bCs/>
                    <w:sz w:val="28"/>
                    <w:szCs w:val="24"/>
                  </w:rPr>
                  <w:t>3 April 2013</w:t>
                </w:r>
              </w:p>
              <w:p w:rsidR="00FF7CA9" w:rsidRDefault="00FF7CA9" w:rsidP="00C03197">
                <w:pPr>
                  <w:pStyle w:val="Heading8"/>
                  <w:rPr>
                    <w:rFonts w:ascii="Arial" w:hAnsi="Arial" w:cs="Arial"/>
                    <w:bCs/>
                    <w:sz w:val="28"/>
                    <w:szCs w:val="24"/>
                  </w:rPr>
                </w:pPr>
              </w:p>
            </w:txbxContent>
          </v:textbox>
        </v:shape>
      </w:pict>
    </w:r>
    <w:r w:rsidR="00FF7CA9">
      <w:rPr>
        <w:noProof/>
        <w:lang w:eastAsia="en-AU"/>
      </w:rPr>
      <w:drawing>
        <wp:inline distT="0" distB="0" distL="0" distR="0">
          <wp:extent cx="1943100" cy="861060"/>
          <wp:effectExtent l="19050" t="0" r="0" b="0"/>
          <wp:docPr id="1" name="Picture 1" descr="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 logo"/>
                  <pic:cNvPicPr>
                    <a:picLocks noChangeAspect="1" noChangeArrowheads="1"/>
                  </pic:cNvPicPr>
                </pic:nvPicPr>
                <pic:blipFill>
                  <a:blip r:embed="rId2"/>
                  <a:srcRect/>
                  <a:stretch>
                    <a:fillRect/>
                  </a:stretch>
                </pic:blipFill>
                <pic:spPr bwMode="auto">
                  <a:xfrm>
                    <a:off x="0" y="0"/>
                    <a:ext cx="1943100" cy="861060"/>
                  </a:xfrm>
                  <a:prstGeom prst="rect">
                    <a:avLst/>
                  </a:prstGeom>
                  <a:noFill/>
                  <a:ln w="9525">
                    <a:noFill/>
                    <a:miter lim="800000"/>
                    <a:headEnd/>
                    <a:tailEnd/>
                  </a:ln>
                </pic:spPr>
              </pic:pic>
            </a:graphicData>
          </a:graphic>
        </wp:inline>
      </w:drawing>
    </w:r>
  </w:p>
  <w:p w:rsidR="00FF7CA9" w:rsidRDefault="00FF7CA9">
    <w:pPr>
      <w:pStyle w:val="Header"/>
      <w:tabs>
        <w:tab w:val="clear" w:pos="4153"/>
        <w:tab w:val="clear" w:pos="8306"/>
      </w:tabs>
    </w:pPr>
  </w:p>
  <w:p w:rsidR="00FF7CA9" w:rsidRDefault="00FF7CA9">
    <w:pPr>
      <w:pStyle w:val="Header"/>
      <w:tabs>
        <w:tab w:val="clear" w:pos="4153"/>
        <w:tab w:val="clear" w:pos="8306"/>
      </w:tabs>
    </w:pPr>
  </w:p>
  <w:p w:rsidR="00FF7CA9" w:rsidRDefault="00FF7CA9">
    <w:pPr>
      <w:pStyle w:val="Header"/>
      <w:tabs>
        <w:tab w:val="clear" w:pos="4153"/>
        <w:tab w:val="clear" w:pos="830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7CC"/>
    <w:multiLevelType w:val="multilevel"/>
    <w:tmpl w:val="466287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2C7891"/>
    <w:multiLevelType w:val="hybridMultilevel"/>
    <w:tmpl w:val="4762C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E37256"/>
    <w:multiLevelType w:val="hybridMultilevel"/>
    <w:tmpl w:val="1E6ED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E6129"/>
    <w:multiLevelType w:val="hybridMultilevel"/>
    <w:tmpl w:val="5DE2F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8F4FF1"/>
    <w:multiLevelType w:val="hybridMultilevel"/>
    <w:tmpl w:val="1E26EB36"/>
    <w:lvl w:ilvl="0" w:tplc="71BA5A68">
      <w:numFmt w:val="bullet"/>
      <w:lvlText w:val="-"/>
      <w:lvlJc w:val="left"/>
      <w:pPr>
        <w:ind w:left="720" w:hanging="360"/>
      </w:pPr>
      <w:rPr>
        <w:rFonts w:ascii="Arial" w:eastAsia="Calibr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FB32A3"/>
    <w:multiLevelType w:val="hybridMultilevel"/>
    <w:tmpl w:val="8A0C5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0C07CB"/>
    <w:multiLevelType w:val="hybridMultilevel"/>
    <w:tmpl w:val="1460F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897453"/>
    <w:multiLevelType w:val="hybridMultilevel"/>
    <w:tmpl w:val="C00E8400"/>
    <w:lvl w:ilvl="0" w:tplc="71BA5A68">
      <w:numFmt w:val="bullet"/>
      <w:lvlText w:val="-"/>
      <w:lvlJc w:val="left"/>
      <w:pPr>
        <w:ind w:left="720" w:hanging="360"/>
      </w:pPr>
      <w:rPr>
        <w:rFonts w:ascii="Arial" w:eastAsia="Calibr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8354DC"/>
    <w:multiLevelType w:val="hybridMultilevel"/>
    <w:tmpl w:val="DDF0D314"/>
    <w:lvl w:ilvl="0" w:tplc="49F237A8">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63E218A"/>
    <w:multiLevelType w:val="hybridMultilevel"/>
    <w:tmpl w:val="A5289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5A6209"/>
    <w:multiLevelType w:val="hybridMultilevel"/>
    <w:tmpl w:val="120A4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E5C7D58"/>
    <w:multiLevelType w:val="hybridMultilevel"/>
    <w:tmpl w:val="BB5A1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00F4CE7"/>
    <w:multiLevelType w:val="hybridMultilevel"/>
    <w:tmpl w:val="F58CA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0287475"/>
    <w:multiLevelType w:val="hybridMultilevel"/>
    <w:tmpl w:val="04B28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0E262E1"/>
    <w:multiLevelType w:val="hybridMultilevel"/>
    <w:tmpl w:val="3490E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1CC7E75"/>
    <w:multiLevelType w:val="hybridMultilevel"/>
    <w:tmpl w:val="275E8BEC"/>
    <w:lvl w:ilvl="0" w:tplc="794486A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2817089"/>
    <w:multiLevelType w:val="hybridMultilevel"/>
    <w:tmpl w:val="0B74E26A"/>
    <w:lvl w:ilvl="0" w:tplc="71BA5A68">
      <w:numFmt w:val="bullet"/>
      <w:lvlText w:val="-"/>
      <w:lvlJc w:val="left"/>
      <w:pPr>
        <w:ind w:left="720" w:hanging="360"/>
      </w:pPr>
      <w:rPr>
        <w:rFonts w:ascii="Arial" w:eastAsia="Calibr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2AE3142"/>
    <w:multiLevelType w:val="hybridMultilevel"/>
    <w:tmpl w:val="C6F0630E"/>
    <w:lvl w:ilvl="0" w:tplc="71BA5A68">
      <w:numFmt w:val="bullet"/>
      <w:lvlText w:val="-"/>
      <w:lvlJc w:val="left"/>
      <w:pPr>
        <w:ind w:left="720" w:hanging="360"/>
      </w:pPr>
      <w:rPr>
        <w:rFonts w:ascii="Arial" w:eastAsia="Calibr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326243"/>
    <w:multiLevelType w:val="hybridMultilevel"/>
    <w:tmpl w:val="E162EEFE"/>
    <w:lvl w:ilvl="0" w:tplc="3BCE98D2">
      <w:start w:val="1"/>
      <w:numFmt w:val="bullet"/>
      <w:lvlText w:val="-"/>
      <w:lvlJc w:val="left"/>
      <w:pPr>
        <w:ind w:left="1800" w:hanging="360"/>
      </w:pPr>
      <w:rPr>
        <w:rFonts w:ascii="Calibri" w:hAnsi="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nsid w:val="5623566B"/>
    <w:multiLevelType w:val="hybridMultilevel"/>
    <w:tmpl w:val="2DF0DB9E"/>
    <w:lvl w:ilvl="0" w:tplc="71BA5A68">
      <w:numFmt w:val="bullet"/>
      <w:lvlText w:val="-"/>
      <w:lvlJc w:val="left"/>
      <w:pPr>
        <w:ind w:left="720" w:hanging="360"/>
      </w:pPr>
      <w:rPr>
        <w:rFonts w:ascii="Arial" w:eastAsia="Calibr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F737EE5"/>
    <w:multiLevelType w:val="hybridMultilevel"/>
    <w:tmpl w:val="C5CEE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AB77B9"/>
    <w:multiLevelType w:val="hybridMultilevel"/>
    <w:tmpl w:val="A5B20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6C43134"/>
    <w:multiLevelType w:val="hybridMultilevel"/>
    <w:tmpl w:val="B9B02A72"/>
    <w:lvl w:ilvl="0" w:tplc="71BA5A68">
      <w:numFmt w:val="bullet"/>
      <w:lvlText w:val="-"/>
      <w:lvlJc w:val="left"/>
      <w:pPr>
        <w:ind w:left="720" w:hanging="360"/>
      </w:pPr>
      <w:rPr>
        <w:rFonts w:ascii="Arial" w:eastAsia="Calibr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87103BE"/>
    <w:multiLevelType w:val="hybridMultilevel"/>
    <w:tmpl w:val="58A05438"/>
    <w:lvl w:ilvl="0" w:tplc="71BA5A68">
      <w:numFmt w:val="bullet"/>
      <w:lvlText w:val="-"/>
      <w:lvlJc w:val="left"/>
      <w:pPr>
        <w:ind w:left="720" w:hanging="360"/>
      </w:pPr>
      <w:rPr>
        <w:rFonts w:ascii="Arial" w:eastAsia="Calibr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C677769"/>
    <w:multiLevelType w:val="hybridMultilevel"/>
    <w:tmpl w:val="95D69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DBE6591"/>
    <w:multiLevelType w:val="hybridMultilevel"/>
    <w:tmpl w:val="7568B100"/>
    <w:lvl w:ilvl="0" w:tplc="71BA5A68">
      <w:numFmt w:val="bullet"/>
      <w:lvlText w:val="-"/>
      <w:lvlJc w:val="left"/>
      <w:pPr>
        <w:ind w:left="720" w:hanging="360"/>
      </w:pPr>
      <w:rPr>
        <w:rFonts w:ascii="Arial" w:eastAsia="Calibr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0F0782B"/>
    <w:multiLevelType w:val="hybridMultilevel"/>
    <w:tmpl w:val="B5062804"/>
    <w:lvl w:ilvl="0" w:tplc="3BCE98D2">
      <w:start w:val="1"/>
      <w:numFmt w:val="bullet"/>
      <w:lvlText w:val="-"/>
      <w:lvlJc w:val="left"/>
      <w:pPr>
        <w:ind w:left="1800" w:hanging="360"/>
      </w:pPr>
      <w:rPr>
        <w:rFonts w:ascii="Calibri" w:hAnsi="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nsid w:val="74C502CB"/>
    <w:multiLevelType w:val="hybridMultilevel"/>
    <w:tmpl w:val="8AA8D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A160012"/>
    <w:multiLevelType w:val="hybridMultilevel"/>
    <w:tmpl w:val="9CD8A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C6A3763"/>
    <w:multiLevelType w:val="hybridMultilevel"/>
    <w:tmpl w:val="07C8C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FA124FA"/>
    <w:multiLevelType w:val="hybridMultilevel"/>
    <w:tmpl w:val="9F9ED826"/>
    <w:lvl w:ilvl="0" w:tplc="71BA5A68">
      <w:numFmt w:val="bullet"/>
      <w:lvlText w:val="-"/>
      <w:lvlJc w:val="left"/>
      <w:pPr>
        <w:ind w:left="720" w:hanging="360"/>
      </w:pPr>
      <w:rPr>
        <w:rFonts w:ascii="Arial" w:eastAsia="Calibr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29"/>
  </w:num>
  <w:num w:numId="5">
    <w:abstractNumId w:val="5"/>
  </w:num>
  <w:num w:numId="6">
    <w:abstractNumId w:val="1"/>
  </w:num>
  <w:num w:numId="7">
    <w:abstractNumId w:val="4"/>
  </w:num>
  <w:num w:numId="8">
    <w:abstractNumId w:val="19"/>
  </w:num>
  <w:num w:numId="9">
    <w:abstractNumId w:val="30"/>
  </w:num>
  <w:num w:numId="10">
    <w:abstractNumId w:val="25"/>
  </w:num>
  <w:num w:numId="11">
    <w:abstractNumId w:val="7"/>
  </w:num>
  <w:num w:numId="12">
    <w:abstractNumId w:val="16"/>
  </w:num>
  <w:num w:numId="13">
    <w:abstractNumId w:val="17"/>
  </w:num>
  <w:num w:numId="14">
    <w:abstractNumId w:val="15"/>
  </w:num>
  <w:num w:numId="15">
    <w:abstractNumId w:val="23"/>
  </w:num>
  <w:num w:numId="16">
    <w:abstractNumId w:val="22"/>
  </w:num>
  <w:num w:numId="17">
    <w:abstractNumId w:val="20"/>
  </w:num>
  <w:num w:numId="18">
    <w:abstractNumId w:val="27"/>
  </w:num>
  <w:num w:numId="19">
    <w:abstractNumId w:val="6"/>
  </w:num>
  <w:num w:numId="20">
    <w:abstractNumId w:val="28"/>
  </w:num>
  <w:num w:numId="21">
    <w:abstractNumId w:val="21"/>
  </w:num>
  <w:num w:numId="22">
    <w:abstractNumId w:val="12"/>
  </w:num>
  <w:num w:numId="23">
    <w:abstractNumId w:val="26"/>
  </w:num>
  <w:num w:numId="24">
    <w:abstractNumId w:val="18"/>
  </w:num>
  <w:num w:numId="25">
    <w:abstractNumId w:val="13"/>
  </w:num>
  <w:num w:numId="26">
    <w:abstractNumId w:val="24"/>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1"/>
  </w:num>
  <w:num w:numId="30">
    <w:abstractNumId w:val="14"/>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64BDB"/>
    <w:rsid w:val="00000DFB"/>
    <w:rsid w:val="00001AFA"/>
    <w:rsid w:val="00020789"/>
    <w:rsid w:val="000213CA"/>
    <w:rsid w:val="00025A6E"/>
    <w:rsid w:val="00046715"/>
    <w:rsid w:val="00051300"/>
    <w:rsid w:val="00051EA4"/>
    <w:rsid w:val="00051FFB"/>
    <w:rsid w:val="000707F0"/>
    <w:rsid w:val="00072FF5"/>
    <w:rsid w:val="00073925"/>
    <w:rsid w:val="00081DFA"/>
    <w:rsid w:val="00087793"/>
    <w:rsid w:val="000920E1"/>
    <w:rsid w:val="000A02CA"/>
    <w:rsid w:val="000A2FDD"/>
    <w:rsid w:val="000A4FC4"/>
    <w:rsid w:val="000A5052"/>
    <w:rsid w:val="000B0482"/>
    <w:rsid w:val="000B1581"/>
    <w:rsid w:val="000B2EB9"/>
    <w:rsid w:val="000B30AF"/>
    <w:rsid w:val="000C0B21"/>
    <w:rsid w:val="000C10C1"/>
    <w:rsid w:val="000C25FE"/>
    <w:rsid w:val="000C2895"/>
    <w:rsid w:val="000C6752"/>
    <w:rsid w:val="000D0482"/>
    <w:rsid w:val="000D2F1E"/>
    <w:rsid w:val="000D3B56"/>
    <w:rsid w:val="000D4ECB"/>
    <w:rsid w:val="000E20C6"/>
    <w:rsid w:val="000E21FA"/>
    <w:rsid w:val="000E425E"/>
    <w:rsid w:val="000E466E"/>
    <w:rsid w:val="000E7BFF"/>
    <w:rsid w:val="000F04AD"/>
    <w:rsid w:val="000F2C85"/>
    <w:rsid w:val="00101B6D"/>
    <w:rsid w:val="00107C1D"/>
    <w:rsid w:val="001139AF"/>
    <w:rsid w:val="00122C18"/>
    <w:rsid w:val="00124F04"/>
    <w:rsid w:val="00124F31"/>
    <w:rsid w:val="00125AE3"/>
    <w:rsid w:val="00125F3C"/>
    <w:rsid w:val="001279D9"/>
    <w:rsid w:val="00130D2B"/>
    <w:rsid w:val="0013304F"/>
    <w:rsid w:val="00134804"/>
    <w:rsid w:val="00135D8F"/>
    <w:rsid w:val="00136EB2"/>
    <w:rsid w:val="00145CE3"/>
    <w:rsid w:val="001509FC"/>
    <w:rsid w:val="0015369B"/>
    <w:rsid w:val="00154BA2"/>
    <w:rsid w:val="001824C4"/>
    <w:rsid w:val="001849C2"/>
    <w:rsid w:val="00186A9A"/>
    <w:rsid w:val="001903B5"/>
    <w:rsid w:val="00191CE5"/>
    <w:rsid w:val="00193B92"/>
    <w:rsid w:val="00197D88"/>
    <w:rsid w:val="001A5BD0"/>
    <w:rsid w:val="001A5D2F"/>
    <w:rsid w:val="001B05BA"/>
    <w:rsid w:val="001C5829"/>
    <w:rsid w:val="001C6BA9"/>
    <w:rsid w:val="001D3A6D"/>
    <w:rsid w:val="001D3B05"/>
    <w:rsid w:val="001D62D6"/>
    <w:rsid w:val="001E204E"/>
    <w:rsid w:val="001E5EC1"/>
    <w:rsid w:val="002022B9"/>
    <w:rsid w:val="00202363"/>
    <w:rsid w:val="00203826"/>
    <w:rsid w:val="002068D3"/>
    <w:rsid w:val="00207801"/>
    <w:rsid w:val="00207D52"/>
    <w:rsid w:val="00207ED1"/>
    <w:rsid w:val="00215274"/>
    <w:rsid w:val="00220216"/>
    <w:rsid w:val="00221541"/>
    <w:rsid w:val="00221581"/>
    <w:rsid w:val="00222D5F"/>
    <w:rsid w:val="002239EC"/>
    <w:rsid w:val="00230B48"/>
    <w:rsid w:val="00240977"/>
    <w:rsid w:val="00243A15"/>
    <w:rsid w:val="002455EF"/>
    <w:rsid w:val="00253DCD"/>
    <w:rsid w:val="002566BE"/>
    <w:rsid w:val="00260690"/>
    <w:rsid w:val="00261441"/>
    <w:rsid w:val="0026492D"/>
    <w:rsid w:val="002654E8"/>
    <w:rsid w:val="00267792"/>
    <w:rsid w:val="00271880"/>
    <w:rsid w:val="00284C70"/>
    <w:rsid w:val="0028637F"/>
    <w:rsid w:val="00287C55"/>
    <w:rsid w:val="002901E9"/>
    <w:rsid w:val="002903D5"/>
    <w:rsid w:val="00295497"/>
    <w:rsid w:val="002B20D1"/>
    <w:rsid w:val="002B322B"/>
    <w:rsid w:val="002B4ADC"/>
    <w:rsid w:val="002C40F2"/>
    <w:rsid w:val="002C4FC1"/>
    <w:rsid w:val="002C5797"/>
    <w:rsid w:val="002C589A"/>
    <w:rsid w:val="002D01DA"/>
    <w:rsid w:val="002D3270"/>
    <w:rsid w:val="002D348B"/>
    <w:rsid w:val="002D4DEA"/>
    <w:rsid w:val="002F37C6"/>
    <w:rsid w:val="002F3DE4"/>
    <w:rsid w:val="0030371C"/>
    <w:rsid w:val="00315906"/>
    <w:rsid w:val="00315F41"/>
    <w:rsid w:val="003166DD"/>
    <w:rsid w:val="0032313C"/>
    <w:rsid w:val="00324465"/>
    <w:rsid w:val="003259B1"/>
    <w:rsid w:val="003332F6"/>
    <w:rsid w:val="00335168"/>
    <w:rsid w:val="00340AAB"/>
    <w:rsid w:val="003537A0"/>
    <w:rsid w:val="00363A9A"/>
    <w:rsid w:val="003650F0"/>
    <w:rsid w:val="0036544D"/>
    <w:rsid w:val="00374689"/>
    <w:rsid w:val="003753E7"/>
    <w:rsid w:val="00375AB5"/>
    <w:rsid w:val="0038077E"/>
    <w:rsid w:val="00382A98"/>
    <w:rsid w:val="00385361"/>
    <w:rsid w:val="003873BD"/>
    <w:rsid w:val="00393470"/>
    <w:rsid w:val="00394470"/>
    <w:rsid w:val="00395A54"/>
    <w:rsid w:val="003A011D"/>
    <w:rsid w:val="003A1049"/>
    <w:rsid w:val="003A6B9C"/>
    <w:rsid w:val="003A7693"/>
    <w:rsid w:val="003C1B2F"/>
    <w:rsid w:val="003C5438"/>
    <w:rsid w:val="003C6242"/>
    <w:rsid w:val="003D0BD6"/>
    <w:rsid w:val="003D5DDE"/>
    <w:rsid w:val="003D7789"/>
    <w:rsid w:val="003E0F00"/>
    <w:rsid w:val="003E4246"/>
    <w:rsid w:val="003E548C"/>
    <w:rsid w:val="003F5A08"/>
    <w:rsid w:val="00401A2D"/>
    <w:rsid w:val="00401DDD"/>
    <w:rsid w:val="00402146"/>
    <w:rsid w:val="00404589"/>
    <w:rsid w:val="004054B6"/>
    <w:rsid w:val="004072BC"/>
    <w:rsid w:val="00412764"/>
    <w:rsid w:val="00413D8C"/>
    <w:rsid w:val="00413EEF"/>
    <w:rsid w:val="00415F0A"/>
    <w:rsid w:val="00416A31"/>
    <w:rsid w:val="00417CE7"/>
    <w:rsid w:val="004207EE"/>
    <w:rsid w:val="004237FB"/>
    <w:rsid w:val="00424A81"/>
    <w:rsid w:val="004270DF"/>
    <w:rsid w:val="00427E98"/>
    <w:rsid w:val="004332C7"/>
    <w:rsid w:val="00436902"/>
    <w:rsid w:val="00440FD4"/>
    <w:rsid w:val="00447E7D"/>
    <w:rsid w:val="00452160"/>
    <w:rsid w:val="004549C2"/>
    <w:rsid w:val="0046502B"/>
    <w:rsid w:val="004707F5"/>
    <w:rsid w:val="00474D37"/>
    <w:rsid w:val="004842C4"/>
    <w:rsid w:val="0048500A"/>
    <w:rsid w:val="0048565F"/>
    <w:rsid w:val="00487CB5"/>
    <w:rsid w:val="00490BC2"/>
    <w:rsid w:val="0049204E"/>
    <w:rsid w:val="00493FEA"/>
    <w:rsid w:val="004A3CC7"/>
    <w:rsid w:val="004A49E2"/>
    <w:rsid w:val="004A67C4"/>
    <w:rsid w:val="004B05F5"/>
    <w:rsid w:val="004B3C95"/>
    <w:rsid w:val="004B692D"/>
    <w:rsid w:val="004C6389"/>
    <w:rsid w:val="004D154E"/>
    <w:rsid w:val="004D1B02"/>
    <w:rsid w:val="004D3196"/>
    <w:rsid w:val="004D62C5"/>
    <w:rsid w:val="004E172E"/>
    <w:rsid w:val="004E1CB1"/>
    <w:rsid w:val="004E3C45"/>
    <w:rsid w:val="004E5776"/>
    <w:rsid w:val="004E7A31"/>
    <w:rsid w:val="004E7B91"/>
    <w:rsid w:val="00500C3B"/>
    <w:rsid w:val="00504363"/>
    <w:rsid w:val="005105C5"/>
    <w:rsid w:val="00516C7B"/>
    <w:rsid w:val="00516DDC"/>
    <w:rsid w:val="00522371"/>
    <w:rsid w:val="0052401A"/>
    <w:rsid w:val="00524BE7"/>
    <w:rsid w:val="00527FDA"/>
    <w:rsid w:val="00537B6C"/>
    <w:rsid w:val="00541AC9"/>
    <w:rsid w:val="00557BE3"/>
    <w:rsid w:val="005600B1"/>
    <w:rsid w:val="0056031D"/>
    <w:rsid w:val="0056319D"/>
    <w:rsid w:val="00564250"/>
    <w:rsid w:val="0056543A"/>
    <w:rsid w:val="00566BAC"/>
    <w:rsid w:val="0057178B"/>
    <w:rsid w:val="00574032"/>
    <w:rsid w:val="005810ED"/>
    <w:rsid w:val="00590B35"/>
    <w:rsid w:val="005914F9"/>
    <w:rsid w:val="00597DFD"/>
    <w:rsid w:val="005A5919"/>
    <w:rsid w:val="005A71EB"/>
    <w:rsid w:val="005B3E00"/>
    <w:rsid w:val="005B6EA5"/>
    <w:rsid w:val="005C41BD"/>
    <w:rsid w:val="005C778F"/>
    <w:rsid w:val="005C7CC4"/>
    <w:rsid w:val="005E1FFC"/>
    <w:rsid w:val="005E63A9"/>
    <w:rsid w:val="005F1ECB"/>
    <w:rsid w:val="005F7153"/>
    <w:rsid w:val="005F7FC1"/>
    <w:rsid w:val="00600AA9"/>
    <w:rsid w:val="0060315E"/>
    <w:rsid w:val="00607684"/>
    <w:rsid w:val="00610786"/>
    <w:rsid w:val="00610B20"/>
    <w:rsid w:val="0061138B"/>
    <w:rsid w:val="006148BB"/>
    <w:rsid w:val="006232BD"/>
    <w:rsid w:val="00623696"/>
    <w:rsid w:val="0063492E"/>
    <w:rsid w:val="00635292"/>
    <w:rsid w:val="00635A91"/>
    <w:rsid w:val="006414A3"/>
    <w:rsid w:val="006428E4"/>
    <w:rsid w:val="006530CD"/>
    <w:rsid w:val="00657F01"/>
    <w:rsid w:val="006603BF"/>
    <w:rsid w:val="006615AD"/>
    <w:rsid w:val="00662BC4"/>
    <w:rsid w:val="00663703"/>
    <w:rsid w:val="00664E02"/>
    <w:rsid w:val="00681285"/>
    <w:rsid w:val="006817F9"/>
    <w:rsid w:val="00687074"/>
    <w:rsid w:val="006923BC"/>
    <w:rsid w:val="00695AC8"/>
    <w:rsid w:val="006977A7"/>
    <w:rsid w:val="006A012D"/>
    <w:rsid w:val="006A1068"/>
    <w:rsid w:val="006A16F4"/>
    <w:rsid w:val="006A560E"/>
    <w:rsid w:val="006B2015"/>
    <w:rsid w:val="006B5068"/>
    <w:rsid w:val="006B658D"/>
    <w:rsid w:val="006B67DE"/>
    <w:rsid w:val="006B756E"/>
    <w:rsid w:val="006B7EB6"/>
    <w:rsid w:val="006C116C"/>
    <w:rsid w:val="006C3F5D"/>
    <w:rsid w:val="006C59E6"/>
    <w:rsid w:val="006E590B"/>
    <w:rsid w:val="006F4828"/>
    <w:rsid w:val="006F51E0"/>
    <w:rsid w:val="00700721"/>
    <w:rsid w:val="007020A4"/>
    <w:rsid w:val="00704109"/>
    <w:rsid w:val="00716D2D"/>
    <w:rsid w:val="00716E12"/>
    <w:rsid w:val="00722C50"/>
    <w:rsid w:val="00731D1B"/>
    <w:rsid w:val="00735EE3"/>
    <w:rsid w:val="00737B13"/>
    <w:rsid w:val="00741E62"/>
    <w:rsid w:val="007453AE"/>
    <w:rsid w:val="0075144B"/>
    <w:rsid w:val="007633DD"/>
    <w:rsid w:val="00772C0F"/>
    <w:rsid w:val="00774F36"/>
    <w:rsid w:val="00780DC4"/>
    <w:rsid w:val="0078154B"/>
    <w:rsid w:val="00783556"/>
    <w:rsid w:val="00786DCC"/>
    <w:rsid w:val="00792638"/>
    <w:rsid w:val="00797E25"/>
    <w:rsid w:val="007A19A6"/>
    <w:rsid w:val="007A2E04"/>
    <w:rsid w:val="007B6E57"/>
    <w:rsid w:val="007D50B2"/>
    <w:rsid w:val="007D6124"/>
    <w:rsid w:val="007D728C"/>
    <w:rsid w:val="007D7F2C"/>
    <w:rsid w:val="007E1A41"/>
    <w:rsid w:val="007E5A66"/>
    <w:rsid w:val="007E793C"/>
    <w:rsid w:val="007F31B0"/>
    <w:rsid w:val="007F3FF8"/>
    <w:rsid w:val="007F6BE6"/>
    <w:rsid w:val="008051CD"/>
    <w:rsid w:val="00805F6F"/>
    <w:rsid w:val="0081055F"/>
    <w:rsid w:val="00812EC0"/>
    <w:rsid w:val="00821D57"/>
    <w:rsid w:val="008342DE"/>
    <w:rsid w:val="00836490"/>
    <w:rsid w:val="00836B6A"/>
    <w:rsid w:val="0084103D"/>
    <w:rsid w:val="00841C77"/>
    <w:rsid w:val="00844990"/>
    <w:rsid w:val="00854228"/>
    <w:rsid w:val="00855D8B"/>
    <w:rsid w:val="008569DD"/>
    <w:rsid w:val="00856ED9"/>
    <w:rsid w:val="00861ED8"/>
    <w:rsid w:val="00864BDB"/>
    <w:rsid w:val="00865F02"/>
    <w:rsid w:val="008744F9"/>
    <w:rsid w:val="008A29DD"/>
    <w:rsid w:val="008A6866"/>
    <w:rsid w:val="008B401D"/>
    <w:rsid w:val="008B625A"/>
    <w:rsid w:val="008B76AC"/>
    <w:rsid w:val="008B7E50"/>
    <w:rsid w:val="008C54ED"/>
    <w:rsid w:val="008D0DA0"/>
    <w:rsid w:val="008D1D67"/>
    <w:rsid w:val="008D7184"/>
    <w:rsid w:val="008E0F0A"/>
    <w:rsid w:val="008E35B4"/>
    <w:rsid w:val="008E62C8"/>
    <w:rsid w:val="008F44AC"/>
    <w:rsid w:val="008F655D"/>
    <w:rsid w:val="008F6EF6"/>
    <w:rsid w:val="008F6F65"/>
    <w:rsid w:val="009041FE"/>
    <w:rsid w:val="00904201"/>
    <w:rsid w:val="009105E1"/>
    <w:rsid w:val="0091549B"/>
    <w:rsid w:val="00933B6F"/>
    <w:rsid w:val="009352D8"/>
    <w:rsid w:val="00936BA2"/>
    <w:rsid w:val="00945845"/>
    <w:rsid w:val="009459F8"/>
    <w:rsid w:val="00947A58"/>
    <w:rsid w:val="00950610"/>
    <w:rsid w:val="009512C1"/>
    <w:rsid w:val="00956055"/>
    <w:rsid w:val="00964D73"/>
    <w:rsid w:val="0096619B"/>
    <w:rsid w:val="00970DA9"/>
    <w:rsid w:val="0097161D"/>
    <w:rsid w:val="00977D0D"/>
    <w:rsid w:val="00983009"/>
    <w:rsid w:val="00984F24"/>
    <w:rsid w:val="00985BEB"/>
    <w:rsid w:val="009A6116"/>
    <w:rsid w:val="009A70D0"/>
    <w:rsid w:val="009B4189"/>
    <w:rsid w:val="009B7207"/>
    <w:rsid w:val="009C1018"/>
    <w:rsid w:val="009C1B01"/>
    <w:rsid w:val="009C2ADF"/>
    <w:rsid w:val="009D0839"/>
    <w:rsid w:val="009D40FF"/>
    <w:rsid w:val="009D4C6C"/>
    <w:rsid w:val="009D4DC2"/>
    <w:rsid w:val="009D5D51"/>
    <w:rsid w:val="009D7339"/>
    <w:rsid w:val="009E4825"/>
    <w:rsid w:val="009F45F7"/>
    <w:rsid w:val="009F4B61"/>
    <w:rsid w:val="009F6668"/>
    <w:rsid w:val="00A01D7C"/>
    <w:rsid w:val="00A059F5"/>
    <w:rsid w:val="00A07BD0"/>
    <w:rsid w:val="00A170F0"/>
    <w:rsid w:val="00A2206C"/>
    <w:rsid w:val="00A24B67"/>
    <w:rsid w:val="00A25A92"/>
    <w:rsid w:val="00A265E5"/>
    <w:rsid w:val="00A30CE1"/>
    <w:rsid w:val="00A313F9"/>
    <w:rsid w:val="00A32809"/>
    <w:rsid w:val="00A331DD"/>
    <w:rsid w:val="00A342EE"/>
    <w:rsid w:val="00A34821"/>
    <w:rsid w:val="00A36210"/>
    <w:rsid w:val="00A37611"/>
    <w:rsid w:val="00A46B2F"/>
    <w:rsid w:val="00A50952"/>
    <w:rsid w:val="00A52B12"/>
    <w:rsid w:val="00A53391"/>
    <w:rsid w:val="00A53710"/>
    <w:rsid w:val="00A550A4"/>
    <w:rsid w:val="00A618A3"/>
    <w:rsid w:val="00A61CD0"/>
    <w:rsid w:val="00A62174"/>
    <w:rsid w:val="00A74E5E"/>
    <w:rsid w:val="00A76044"/>
    <w:rsid w:val="00A804A5"/>
    <w:rsid w:val="00A84B57"/>
    <w:rsid w:val="00A909FB"/>
    <w:rsid w:val="00A941D5"/>
    <w:rsid w:val="00A949BA"/>
    <w:rsid w:val="00A9638F"/>
    <w:rsid w:val="00A97847"/>
    <w:rsid w:val="00A979EF"/>
    <w:rsid w:val="00AB0E2D"/>
    <w:rsid w:val="00AB5286"/>
    <w:rsid w:val="00AB59BC"/>
    <w:rsid w:val="00AB79DD"/>
    <w:rsid w:val="00AC0FB3"/>
    <w:rsid w:val="00AC52BD"/>
    <w:rsid w:val="00AC6A8A"/>
    <w:rsid w:val="00AD176F"/>
    <w:rsid w:val="00AE080D"/>
    <w:rsid w:val="00AE466D"/>
    <w:rsid w:val="00AF19D1"/>
    <w:rsid w:val="00AF1DCC"/>
    <w:rsid w:val="00B15E52"/>
    <w:rsid w:val="00B17B2E"/>
    <w:rsid w:val="00B27218"/>
    <w:rsid w:val="00B2749C"/>
    <w:rsid w:val="00B34D0B"/>
    <w:rsid w:val="00B47447"/>
    <w:rsid w:val="00B530C0"/>
    <w:rsid w:val="00B5353F"/>
    <w:rsid w:val="00B56B02"/>
    <w:rsid w:val="00B57C0A"/>
    <w:rsid w:val="00B60970"/>
    <w:rsid w:val="00B630B9"/>
    <w:rsid w:val="00B7001D"/>
    <w:rsid w:val="00B8081E"/>
    <w:rsid w:val="00B81044"/>
    <w:rsid w:val="00B90F77"/>
    <w:rsid w:val="00BA1192"/>
    <w:rsid w:val="00BB063E"/>
    <w:rsid w:val="00BB0980"/>
    <w:rsid w:val="00BC38A4"/>
    <w:rsid w:val="00BC70FE"/>
    <w:rsid w:val="00BC711F"/>
    <w:rsid w:val="00BC7387"/>
    <w:rsid w:val="00BD30B7"/>
    <w:rsid w:val="00BE0DBB"/>
    <w:rsid w:val="00BE4FB5"/>
    <w:rsid w:val="00BE6146"/>
    <w:rsid w:val="00BE683A"/>
    <w:rsid w:val="00C007FA"/>
    <w:rsid w:val="00C03197"/>
    <w:rsid w:val="00C06BDB"/>
    <w:rsid w:val="00C071E3"/>
    <w:rsid w:val="00C23A2D"/>
    <w:rsid w:val="00C241FD"/>
    <w:rsid w:val="00C25084"/>
    <w:rsid w:val="00C31843"/>
    <w:rsid w:val="00C33231"/>
    <w:rsid w:val="00C34A3E"/>
    <w:rsid w:val="00C43A68"/>
    <w:rsid w:val="00C464F5"/>
    <w:rsid w:val="00C474DA"/>
    <w:rsid w:val="00C478CE"/>
    <w:rsid w:val="00C47C10"/>
    <w:rsid w:val="00C47C2F"/>
    <w:rsid w:val="00C50058"/>
    <w:rsid w:val="00C60CBD"/>
    <w:rsid w:val="00C67C6A"/>
    <w:rsid w:val="00C7428F"/>
    <w:rsid w:val="00C8048B"/>
    <w:rsid w:val="00C85D8E"/>
    <w:rsid w:val="00C91D0A"/>
    <w:rsid w:val="00CA2798"/>
    <w:rsid w:val="00CA321D"/>
    <w:rsid w:val="00CA5102"/>
    <w:rsid w:val="00CA6E14"/>
    <w:rsid w:val="00CB1357"/>
    <w:rsid w:val="00CB77D4"/>
    <w:rsid w:val="00CB7D76"/>
    <w:rsid w:val="00CC36E3"/>
    <w:rsid w:val="00CC3B0F"/>
    <w:rsid w:val="00CC4B3A"/>
    <w:rsid w:val="00CC7331"/>
    <w:rsid w:val="00CD45EB"/>
    <w:rsid w:val="00CD7BA5"/>
    <w:rsid w:val="00CE2828"/>
    <w:rsid w:val="00CE4338"/>
    <w:rsid w:val="00CE764A"/>
    <w:rsid w:val="00CF45C2"/>
    <w:rsid w:val="00CF77FA"/>
    <w:rsid w:val="00D00886"/>
    <w:rsid w:val="00D00D3B"/>
    <w:rsid w:val="00D07575"/>
    <w:rsid w:val="00D11B9D"/>
    <w:rsid w:val="00D21A0B"/>
    <w:rsid w:val="00D22FB3"/>
    <w:rsid w:val="00D25A9E"/>
    <w:rsid w:val="00D30E82"/>
    <w:rsid w:val="00D40926"/>
    <w:rsid w:val="00D41CFF"/>
    <w:rsid w:val="00D51E95"/>
    <w:rsid w:val="00D52206"/>
    <w:rsid w:val="00D5666F"/>
    <w:rsid w:val="00D63622"/>
    <w:rsid w:val="00D6565B"/>
    <w:rsid w:val="00D66BD3"/>
    <w:rsid w:val="00D7461B"/>
    <w:rsid w:val="00D75185"/>
    <w:rsid w:val="00D75DE2"/>
    <w:rsid w:val="00D81F1E"/>
    <w:rsid w:val="00D828E8"/>
    <w:rsid w:val="00D83E1B"/>
    <w:rsid w:val="00D85B8D"/>
    <w:rsid w:val="00D862B9"/>
    <w:rsid w:val="00D87EC0"/>
    <w:rsid w:val="00D917FE"/>
    <w:rsid w:val="00D95113"/>
    <w:rsid w:val="00DA0450"/>
    <w:rsid w:val="00DA1D01"/>
    <w:rsid w:val="00DA4FBD"/>
    <w:rsid w:val="00DB4CE5"/>
    <w:rsid w:val="00DB6ED1"/>
    <w:rsid w:val="00DB6F1B"/>
    <w:rsid w:val="00DC0648"/>
    <w:rsid w:val="00DC0DFC"/>
    <w:rsid w:val="00DC4648"/>
    <w:rsid w:val="00DC549B"/>
    <w:rsid w:val="00DD1943"/>
    <w:rsid w:val="00DD1C06"/>
    <w:rsid w:val="00DD58CD"/>
    <w:rsid w:val="00DE0932"/>
    <w:rsid w:val="00DE2911"/>
    <w:rsid w:val="00DE474C"/>
    <w:rsid w:val="00DE536D"/>
    <w:rsid w:val="00DE6390"/>
    <w:rsid w:val="00DF7791"/>
    <w:rsid w:val="00E06631"/>
    <w:rsid w:val="00E24FEB"/>
    <w:rsid w:val="00E25B5C"/>
    <w:rsid w:val="00E31002"/>
    <w:rsid w:val="00E325F1"/>
    <w:rsid w:val="00E346A3"/>
    <w:rsid w:val="00E34882"/>
    <w:rsid w:val="00E47025"/>
    <w:rsid w:val="00E50C06"/>
    <w:rsid w:val="00E568C6"/>
    <w:rsid w:val="00E624ED"/>
    <w:rsid w:val="00E645AA"/>
    <w:rsid w:val="00E715CE"/>
    <w:rsid w:val="00E750CF"/>
    <w:rsid w:val="00E760D9"/>
    <w:rsid w:val="00E77520"/>
    <w:rsid w:val="00E8518C"/>
    <w:rsid w:val="00E93046"/>
    <w:rsid w:val="00E973C4"/>
    <w:rsid w:val="00E97B73"/>
    <w:rsid w:val="00EA1875"/>
    <w:rsid w:val="00EA3519"/>
    <w:rsid w:val="00EA5A63"/>
    <w:rsid w:val="00EA74F0"/>
    <w:rsid w:val="00EB2118"/>
    <w:rsid w:val="00EB45F7"/>
    <w:rsid w:val="00EB4725"/>
    <w:rsid w:val="00EC6A10"/>
    <w:rsid w:val="00ED23A8"/>
    <w:rsid w:val="00ED2FA9"/>
    <w:rsid w:val="00ED3D18"/>
    <w:rsid w:val="00EE12A2"/>
    <w:rsid w:val="00EE65C5"/>
    <w:rsid w:val="00EE719F"/>
    <w:rsid w:val="00EF3D44"/>
    <w:rsid w:val="00F00DA5"/>
    <w:rsid w:val="00F01420"/>
    <w:rsid w:val="00F05719"/>
    <w:rsid w:val="00F07595"/>
    <w:rsid w:val="00F13CF7"/>
    <w:rsid w:val="00F14E88"/>
    <w:rsid w:val="00F160DB"/>
    <w:rsid w:val="00F23917"/>
    <w:rsid w:val="00F23D67"/>
    <w:rsid w:val="00F324C9"/>
    <w:rsid w:val="00F32D1B"/>
    <w:rsid w:val="00F36711"/>
    <w:rsid w:val="00F43123"/>
    <w:rsid w:val="00F46080"/>
    <w:rsid w:val="00F50BA1"/>
    <w:rsid w:val="00F548B6"/>
    <w:rsid w:val="00F56878"/>
    <w:rsid w:val="00F600AB"/>
    <w:rsid w:val="00F65496"/>
    <w:rsid w:val="00F67126"/>
    <w:rsid w:val="00F74FF9"/>
    <w:rsid w:val="00F81A67"/>
    <w:rsid w:val="00F90C6F"/>
    <w:rsid w:val="00F9141D"/>
    <w:rsid w:val="00F950E7"/>
    <w:rsid w:val="00F96C21"/>
    <w:rsid w:val="00FB6430"/>
    <w:rsid w:val="00FC0E10"/>
    <w:rsid w:val="00FD17A2"/>
    <w:rsid w:val="00FD2E7B"/>
    <w:rsid w:val="00FE0074"/>
    <w:rsid w:val="00FE36A0"/>
    <w:rsid w:val="00FE5708"/>
    <w:rsid w:val="00FF348F"/>
    <w:rsid w:val="00FF433F"/>
    <w:rsid w:val="00FF7564"/>
    <w:rsid w:val="00FF7CA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BDB"/>
    <w:rPr>
      <w:rFonts w:ascii="Times New Roman" w:eastAsia="Times New Roman" w:hAnsi="Times New Roman"/>
      <w:sz w:val="24"/>
      <w:szCs w:val="24"/>
      <w:lang w:eastAsia="en-US"/>
    </w:rPr>
  </w:style>
  <w:style w:type="paragraph" w:styleId="Heading2">
    <w:name w:val="heading 2"/>
    <w:basedOn w:val="Normal"/>
    <w:next w:val="Normal"/>
    <w:link w:val="Heading2Char"/>
    <w:uiPriority w:val="9"/>
    <w:semiHidden/>
    <w:unhideWhenUsed/>
    <w:qFormat/>
    <w:rsid w:val="00404589"/>
    <w:pPr>
      <w:keepNext/>
      <w:keepLines/>
      <w:spacing w:before="200"/>
      <w:outlineLvl w:val="1"/>
    </w:pPr>
    <w:rPr>
      <w:rFonts w:ascii="Cambria" w:hAnsi="Cambria"/>
      <w:b/>
      <w:bCs/>
      <w:color w:val="4F81BD"/>
      <w:sz w:val="26"/>
      <w:szCs w:val="26"/>
    </w:rPr>
  </w:style>
  <w:style w:type="paragraph" w:styleId="Heading8">
    <w:name w:val="heading 8"/>
    <w:basedOn w:val="Normal"/>
    <w:next w:val="Normal"/>
    <w:link w:val="Heading8Char"/>
    <w:qFormat/>
    <w:rsid w:val="00864BDB"/>
    <w:pPr>
      <w:keepNext/>
      <w:outlineLvl w:val="7"/>
    </w:pPr>
    <w:rPr>
      <w:rFonts w:ascii="Arial Narrow" w:hAnsi="Arial Narrow"/>
      <w:b/>
      <w:szCs w:val="20"/>
    </w:rPr>
  </w:style>
  <w:style w:type="paragraph" w:styleId="Heading9">
    <w:name w:val="heading 9"/>
    <w:basedOn w:val="Normal"/>
    <w:next w:val="Normal"/>
    <w:link w:val="Heading9Char"/>
    <w:qFormat/>
    <w:rsid w:val="00864BDB"/>
    <w:pPr>
      <w:keepNext/>
      <w:outlineLvl w:val="8"/>
    </w:pPr>
    <w:rPr>
      <w:rFonts w:ascii="Arial Black" w:hAnsi="Arial Black"/>
      <w:sz w:val="7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64BDB"/>
    <w:rPr>
      <w:rFonts w:ascii="Arial Narrow" w:eastAsia="Times New Roman" w:hAnsi="Arial Narrow" w:cs="Times New Roman"/>
      <w:b/>
      <w:sz w:val="24"/>
      <w:szCs w:val="20"/>
    </w:rPr>
  </w:style>
  <w:style w:type="character" w:customStyle="1" w:styleId="Heading9Char">
    <w:name w:val="Heading 9 Char"/>
    <w:basedOn w:val="DefaultParagraphFont"/>
    <w:link w:val="Heading9"/>
    <w:rsid w:val="00864BDB"/>
    <w:rPr>
      <w:rFonts w:ascii="Arial Black" w:eastAsia="Times New Roman" w:hAnsi="Arial Black" w:cs="Times New Roman"/>
      <w:sz w:val="70"/>
      <w:szCs w:val="20"/>
    </w:rPr>
  </w:style>
  <w:style w:type="paragraph" w:styleId="Header">
    <w:name w:val="header"/>
    <w:basedOn w:val="Normal"/>
    <w:link w:val="HeaderChar"/>
    <w:uiPriority w:val="99"/>
    <w:rsid w:val="00864BDB"/>
    <w:pPr>
      <w:tabs>
        <w:tab w:val="center" w:pos="4153"/>
        <w:tab w:val="right" w:pos="8306"/>
      </w:tabs>
    </w:pPr>
    <w:rPr>
      <w:rFonts w:ascii="Arial Narrow" w:hAnsi="Arial Narrow"/>
      <w:szCs w:val="20"/>
    </w:rPr>
  </w:style>
  <w:style w:type="character" w:customStyle="1" w:styleId="HeaderChar">
    <w:name w:val="Header Char"/>
    <w:basedOn w:val="DefaultParagraphFont"/>
    <w:link w:val="Header"/>
    <w:uiPriority w:val="99"/>
    <w:rsid w:val="00864BDB"/>
    <w:rPr>
      <w:rFonts w:ascii="Arial Narrow" w:eastAsia="Times New Roman" w:hAnsi="Arial Narrow" w:cs="Times New Roman"/>
      <w:sz w:val="24"/>
      <w:szCs w:val="20"/>
    </w:rPr>
  </w:style>
  <w:style w:type="paragraph" w:styleId="Footer">
    <w:name w:val="footer"/>
    <w:basedOn w:val="Normal"/>
    <w:link w:val="FooterChar"/>
    <w:uiPriority w:val="99"/>
    <w:rsid w:val="00864BDB"/>
    <w:pPr>
      <w:tabs>
        <w:tab w:val="center" w:pos="4153"/>
        <w:tab w:val="right" w:pos="8306"/>
      </w:tabs>
    </w:pPr>
    <w:rPr>
      <w:rFonts w:ascii="Arial Narrow" w:hAnsi="Arial Narrow"/>
      <w:szCs w:val="20"/>
    </w:rPr>
  </w:style>
  <w:style w:type="character" w:customStyle="1" w:styleId="FooterChar">
    <w:name w:val="Footer Char"/>
    <w:basedOn w:val="DefaultParagraphFont"/>
    <w:link w:val="Footer"/>
    <w:uiPriority w:val="99"/>
    <w:rsid w:val="00864BDB"/>
    <w:rPr>
      <w:rFonts w:ascii="Arial Narrow" w:eastAsia="Times New Roman" w:hAnsi="Arial Narrow" w:cs="Times New Roman"/>
      <w:sz w:val="24"/>
      <w:szCs w:val="20"/>
    </w:rPr>
  </w:style>
  <w:style w:type="character" w:styleId="PageNumber">
    <w:name w:val="page number"/>
    <w:basedOn w:val="DefaultParagraphFont"/>
    <w:semiHidden/>
    <w:rsid w:val="00864BDB"/>
  </w:style>
  <w:style w:type="character" w:styleId="Hyperlink">
    <w:name w:val="Hyperlink"/>
    <w:basedOn w:val="DefaultParagraphFont"/>
    <w:uiPriority w:val="99"/>
    <w:rsid w:val="00864BDB"/>
    <w:rPr>
      <w:color w:val="0000FF"/>
      <w:u w:val="single"/>
    </w:rPr>
  </w:style>
  <w:style w:type="character" w:customStyle="1" w:styleId="Heading2Char">
    <w:name w:val="Heading 2 Char"/>
    <w:basedOn w:val="DefaultParagraphFont"/>
    <w:link w:val="Heading2"/>
    <w:uiPriority w:val="9"/>
    <w:semiHidden/>
    <w:rsid w:val="00404589"/>
    <w:rPr>
      <w:rFonts w:ascii="Cambria" w:eastAsia="Times New Roman" w:hAnsi="Cambria" w:cs="Times New Roman"/>
      <w:b/>
      <w:bCs/>
      <w:color w:val="4F81BD"/>
      <w:sz w:val="26"/>
      <w:szCs w:val="26"/>
    </w:rPr>
  </w:style>
  <w:style w:type="paragraph" w:styleId="BodyTextIndent">
    <w:name w:val="Body Text Indent"/>
    <w:basedOn w:val="Normal"/>
    <w:link w:val="BodyTextIndentChar"/>
    <w:rsid w:val="00404589"/>
    <w:pPr>
      <w:spacing w:after="120"/>
      <w:ind w:left="283"/>
    </w:pPr>
    <w:rPr>
      <w:szCs w:val="20"/>
    </w:rPr>
  </w:style>
  <w:style w:type="character" w:customStyle="1" w:styleId="BodyTextIndentChar">
    <w:name w:val="Body Text Indent Char"/>
    <w:basedOn w:val="DefaultParagraphFont"/>
    <w:link w:val="BodyTextIndent"/>
    <w:rsid w:val="00404589"/>
    <w:rPr>
      <w:rFonts w:ascii="Times New Roman" w:eastAsia="Times New Roman" w:hAnsi="Times New Roman" w:cs="Times New Roman"/>
      <w:sz w:val="24"/>
      <w:szCs w:val="20"/>
    </w:rPr>
  </w:style>
  <w:style w:type="paragraph" w:customStyle="1" w:styleId="Brieftext">
    <w:name w:val="Brief text"/>
    <w:basedOn w:val="Normal"/>
    <w:rsid w:val="00404589"/>
    <w:pPr>
      <w:spacing w:after="120"/>
      <w:jc w:val="both"/>
    </w:pPr>
    <w:rPr>
      <w:szCs w:val="20"/>
    </w:rPr>
  </w:style>
  <w:style w:type="paragraph" w:styleId="ListParagraph">
    <w:name w:val="List Paragraph"/>
    <w:basedOn w:val="Normal"/>
    <w:uiPriority w:val="34"/>
    <w:qFormat/>
    <w:rsid w:val="00C43A68"/>
    <w:pPr>
      <w:ind w:left="720"/>
      <w:contextualSpacing/>
    </w:pPr>
  </w:style>
  <w:style w:type="paragraph" w:styleId="BalloonText">
    <w:name w:val="Balloon Text"/>
    <w:basedOn w:val="Normal"/>
    <w:link w:val="BalloonTextChar"/>
    <w:uiPriority w:val="99"/>
    <w:semiHidden/>
    <w:unhideWhenUsed/>
    <w:rsid w:val="00FE5708"/>
    <w:rPr>
      <w:rFonts w:ascii="Tahoma" w:hAnsi="Tahoma" w:cs="Tahoma"/>
      <w:sz w:val="16"/>
      <w:szCs w:val="16"/>
    </w:rPr>
  </w:style>
  <w:style w:type="character" w:customStyle="1" w:styleId="BalloonTextChar">
    <w:name w:val="Balloon Text Char"/>
    <w:basedOn w:val="DefaultParagraphFont"/>
    <w:link w:val="BalloonText"/>
    <w:uiPriority w:val="99"/>
    <w:semiHidden/>
    <w:rsid w:val="00FE5708"/>
    <w:rPr>
      <w:rFonts w:ascii="Tahoma" w:eastAsia="Times New Roman" w:hAnsi="Tahoma" w:cs="Tahoma"/>
      <w:sz w:val="16"/>
      <w:szCs w:val="16"/>
    </w:rPr>
  </w:style>
  <w:style w:type="paragraph" w:styleId="BodyText">
    <w:name w:val="Body Text"/>
    <w:basedOn w:val="Normal"/>
    <w:link w:val="BodyTextChar"/>
    <w:uiPriority w:val="99"/>
    <w:semiHidden/>
    <w:unhideWhenUsed/>
    <w:rsid w:val="00CD7BA5"/>
    <w:pPr>
      <w:spacing w:after="120"/>
    </w:pPr>
  </w:style>
  <w:style w:type="character" w:customStyle="1" w:styleId="BodyTextChar">
    <w:name w:val="Body Text Char"/>
    <w:basedOn w:val="DefaultParagraphFont"/>
    <w:link w:val="BodyText"/>
    <w:uiPriority w:val="99"/>
    <w:semiHidden/>
    <w:rsid w:val="00CD7BA5"/>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541AC9"/>
    <w:rPr>
      <w:color w:val="800080"/>
      <w:u w:val="single"/>
    </w:rPr>
  </w:style>
  <w:style w:type="paragraph" w:customStyle="1" w:styleId="Default">
    <w:name w:val="Default"/>
    <w:rsid w:val="000C25F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C474DA"/>
    <w:pPr>
      <w:spacing w:before="100" w:beforeAutospacing="1" w:after="100" w:afterAutospacing="1"/>
    </w:pPr>
    <w:rPr>
      <w:lang w:eastAsia="en-AU"/>
    </w:rPr>
  </w:style>
  <w:style w:type="character" w:styleId="Strong">
    <w:name w:val="Strong"/>
    <w:basedOn w:val="DefaultParagraphFont"/>
    <w:uiPriority w:val="22"/>
    <w:qFormat/>
    <w:rsid w:val="00D00886"/>
    <w:rPr>
      <w:b/>
      <w:bCs/>
    </w:rPr>
  </w:style>
  <w:style w:type="paragraph" w:styleId="NoSpacing">
    <w:name w:val="No Spacing"/>
    <w:uiPriority w:val="1"/>
    <w:qFormat/>
    <w:rsid w:val="00AC0FB3"/>
    <w:rPr>
      <w:rFonts w:asciiTheme="minorHAnsi" w:eastAsiaTheme="minorHAnsi" w:hAnsiTheme="minorHAnsi" w:cstheme="minorBidi"/>
      <w:sz w:val="22"/>
      <w:szCs w:val="22"/>
      <w:lang w:eastAsia="en-US"/>
    </w:rPr>
  </w:style>
  <w:style w:type="paragraph" w:customStyle="1" w:styleId="ATAnormal">
    <w:name w:val="ATA normal"/>
    <w:basedOn w:val="Normal"/>
    <w:link w:val="ATAnormalChar"/>
    <w:qFormat/>
    <w:rsid w:val="002D3270"/>
    <w:rPr>
      <w:rFonts w:ascii="Arial" w:eastAsia="Calibri" w:hAnsi="Arial" w:cs="Arial"/>
      <w:sz w:val="22"/>
      <w:szCs w:val="22"/>
    </w:rPr>
  </w:style>
  <w:style w:type="character" w:customStyle="1" w:styleId="ATAnormalChar">
    <w:name w:val="ATA normal Char"/>
    <w:basedOn w:val="DefaultParagraphFont"/>
    <w:link w:val="ATAnormal"/>
    <w:rsid w:val="002D3270"/>
    <w:rPr>
      <w:rFonts w:ascii="Arial" w:hAnsi="Arial" w:cs="Arial"/>
      <w:sz w:val="22"/>
      <w:szCs w:val="22"/>
      <w:lang w:eastAsia="en-US"/>
    </w:rPr>
  </w:style>
  <w:style w:type="paragraph" w:customStyle="1" w:styleId="Standard">
    <w:name w:val="Standard"/>
    <w:rsid w:val="00A2206C"/>
    <w:pPr>
      <w:suppressAutoHyphens/>
      <w:autoSpaceDN w:val="0"/>
      <w:textAlignment w:val="baseline"/>
    </w:pPr>
    <w:rPr>
      <w:rFonts w:ascii="Times New Roman" w:eastAsia="SimSun" w:hAnsi="Times New Roman" w:cs="Mangal"/>
      <w:color w:val="000000"/>
      <w:kern w:val="3"/>
      <w:sz w:val="24"/>
      <w:szCs w:val="24"/>
      <w:lang w:eastAsia="en-US" w:bidi="hi-IN"/>
    </w:rPr>
  </w:style>
  <w:style w:type="paragraph" w:styleId="FootnoteText">
    <w:name w:val="footnote text"/>
    <w:basedOn w:val="Normal"/>
    <w:link w:val="FootnoteTextChar"/>
    <w:uiPriority w:val="99"/>
    <w:rsid w:val="000A02CA"/>
    <w:rPr>
      <w:rFonts w:ascii="Arial" w:eastAsia="Calibri" w:hAnsi="Arial"/>
      <w:sz w:val="18"/>
      <w:szCs w:val="20"/>
    </w:rPr>
  </w:style>
  <w:style w:type="character" w:customStyle="1" w:styleId="FootnoteTextChar">
    <w:name w:val="Footnote Text Char"/>
    <w:basedOn w:val="DefaultParagraphFont"/>
    <w:link w:val="FootnoteText"/>
    <w:uiPriority w:val="99"/>
    <w:rsid w:val="000A02CA"/>
    <w:rPr>
      <w:rFonts w:ascii="Arial" w:hAnsi="Arial"/>
      <w:sz w:val="18"/>
      <w:lang w:eastAsia="en-US"/>
    </w:rPr>
  </w:style>
  <w:style w:type="character" w:styleId="FootnoteReference">
    <w:name w:val="footnote reference"/>
    <w:basedOn w:val="DefaultParagraphFont"/>
    <w:uiPriority w:val="99"/>
    <w:rsid w:val="000A02CA"/>
    <w:rPr>
      <w:rFonts w:ascii="Arial" w:hAnsi="Arial" w:cs="Times New Roman"/>
      <w:sz w:val="18"/>
      <w:vertAlign w:val="superscript"/>
    </w:rPr>
  </w:style>
</w:styles>
</file>

<file path=word/webSettings.xml><?xml version="1.0" encoding="utf-8"?>
<w:webSettings xmlns:r="http://schemas.openxmlformats.org/officeDocument/2006/relationships" xmlns:w="http://schemas.openxmlformats.org/wordprocessingml/2006/main">
  <w:divs>
    <w:div w:id="607272292">
      <w:bodyDiv w:val="1"/>
      <w:marLeft w:val="0"/>
      <w:marRight w:val="0"/>
      <w:marTop w:val="0"/>
      <w:marBottom w:val="0"/>
      <w:divBdr>
        <w:top w:val="none" w:sz="0" w:space="0" w:color="auto"/>
        <w:left w:val="none" w:sz="0" w:space="0" w:color="auto"/>
        <w:bottom w:val="none" w:sz="0" w:space="0" w:color="auto"/>
        <w:right w:val="none" w:sz="0" w:space="0" w:color="auto"/>
      </w:divBdr>
    </w:div>
    <w:div w:id="815798370">
      <w:bodyDiv w:val="1"/>
      <w:marLeft w:val="0"/>
      <w:marRight w:val="0"/>
      <w:marTop w:val="0"/>
      <w:marBottom w:val="0"/>
      <w:divBdr>
        <w:top w:val="none" w:sz="0" w:space="0" w:color="auto"/>
        <w:left w:val="none" w:sz="0" w:space="0" w:color="auto"/>
        <w:bottom w:val="none" w:sz="0" w:space="0" w:color="auto"/>
        <w:right w:val="none" w:sz="0" w:space="0" w:color="auto"/>
      </w:divBdr>
    </w:div>
    <w:div w:id="819276377">
      <w:bodyDiv w:val="1"/>
      <w:marLeft w:val="0"/>
      <w:marRight w:val="0"/>
      <w:marTop w:val="0"/>
      <w:marBottom w:val="0"/>
      <w:divBdr>
        <w:top w:val="none" w:sz="0" w:space="0" w:color="auto"/>
        <w:left w:val="none" w:sz="0" w:space="0" w:color="auto"/>
        <w:bottom w:val="none" w:sz="0" w:space="0" w:color="auto"/>
        <w:right w:val="none" w:sz="0" w:space="0" w:color="auto"/>
      </w:divBdr>
    </w:div>
    <w:div w:id="184431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truck.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149B7-5FBE-4546-8FBD-2961D3BC4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961</Words>
  <Characters>5050</Characters>
  <Application>Microsoft Office Word</Application>
  <DocSecurity>0</DocSecurity>
  <Lines>105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Links>
    <vt:vector size="6" baseType="variant">
      <vt:variant>
        <vt:i4>2752565</vt:i4>
      </vt:variant>
      <vt:variant>
        <vt:i4>6</vt:i4>
      </vt:variant>
      <vt:variant>
        <vt:i4>0</vt:i4>
      </vt:variant>
      <vt:variant>
        <vt:i4>5</vt:i4>
      </vt:variant>
      <vt:variant>
        <vt:lpwstr>http://www.atatruck.net.au/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McKinley</dc:creator>
  <cp:lastModifiedBy>mckinleyb</cp:lastModifiedBy>
  <cp:revision>22</cp:revision>
  <cp:lastPrinted>2013-04-02T21:38:00Z</cp:lastPrinted>
  <dcterms:created xsi:type="dcterms:W3CDTF">2013-03-28T03:54:00Z</dcterms:created>
  <dcterms:modified xsi:type="dcterms:W3CDTF">2013-04-02T21:46:00Z</dcterms:modified>
</cp:coreProperties>
</file>