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A3" w:rsidRDefault="006B4EA3">
      <w:pPr>
        <w:pStyle w:val="NoSpacing"/>
        <w:jc w:val="center"/>
        <w:rPr>
          <w:rFonts w:ascii="Arial" w:hAnsi="Arial" w:cs="Arial"/>
          <w:color w:val="00000A"/>
          <w:sz w:val="22"/>
          <w:szCs w:val="22"/>
        </w:rPr>
      </w:pPr>
    </w:p>
    <w:p w:rsidR="00627F4C" w:rsidRDefault="00395024">
      <w:pPr>
        <w:pStyle w:val="NoSpacing"/>
        <w:jc w:val="center"/>
        <w:rPr>
          <w:rFonts w:ascii="Arial" w:hAnsi="Arial" w:cs="Arial"/>
          <w:b/>
          <w:color w:val="00000A"/>
          <w:sz w:val="22"/>
          <w:szCs w:val="22"/>
        </w:rPr>
      </w:pPr>
      <w:r>
        <w:rPr>
          <w:rFonts w:ascii="Arial" w:hAnsi="Arial" w:cs="Arial"/>
          <w:b/>
          <w:color w:val="00000A"/>
          <w:sz w:val="22"/>
          <w:szCs w:val="22"/>
        </w:rPr>
        <w:t>VEHICLE EMISSIONS STANDARDS: DRAFT REGULATION IMPACT STATEMENT</w:t>
      </w:r>
    </w:p>
    <w:p w:rsidR="00F3038C" w:rsidRDefault="004D5C2B">
      <w:pPr>
        <w:pStyle w:val="NoSpacing"/>
        <w:jc w:val="center"/>
        <w:rPr>
          <w:rFonts w:ascii="Arial" w:hAnsi="Arial" w:cs="Arial"/>
          <w:b/>
          <w:color w:val="00000A"/>
          <w:sz w:val="22"/>
          <w:szCs w:val="22"/>
        </w:rPr>
      </w:pPr>
      <w:r>
        <w:rPr>
          <w:rFonts w:ascii="Arial" w:hAnsi="Arial" w:cs="Arial"/>
          <w:b/>
          <w:color w:val="00000A"/>
          <w:sz w:val="22"/>
          <w:szCs w:val="22"/>
        </w:rPr>
        <w:t>BETTER FUEL</w:t>
      </w:r>
      <w:r w:rsidR="00F3038C">
        <w:rPr>
          <w:rFonts w:ascii="Arial" w:hAnsi="Arial" w:cs="Arial"/>
          <w:b/>
          <w:color w:val="00000A"/>
          <w:sz w:val="22"/>
          <w:szCs w:val="22"/>
        </w:rPr>
        <w:t xml:space="preserve"> FOR CLEANER AIR DISCUSSION PAPER</w:t>
      </w:r>
    </w:p>
    <w:p w:rsidR="004A6364" w:rsidRDefault="004A6364">
      <w:pPr>
        <w:pStyle w:val="NoSpacing"/>
        <w:jc w:val="center"/>
        <w:rPr>
          <w:rFonts w:ascii="Arial" w:hAnsi="Arial" w:cs="Arial"/>
          <w:b/>
          <w:color w:val="00000A"/>
          <w:sz w:val="22"/>
          <w:szCs w:val="22"/>
        </w:rPr>
      </w:pPr>
    </w:p>
    <w:p w:rsidR="006B4EA3" w:rsidRDefault="0048114E">
      <w:pPr>
        <w:pStyle w:val="NoSpacing"/>
        <w:jc w:val="center"/>
        <w:rPr>
          <w:rFonts w:ascii="Arial" w:hAnsi="Arial" w:cs="Arial"/>
          <w:b/>
          <w:color w:val="00000A"/>
          <w:sz w:val="22"/>
          <w:szCs w:val="22"/>
        </w:rPr>
      </w:pPr>
      <w:r>
        <w:rPr>
          <w:rFonts w:ascii="Arial" w:hAnsi="Arial" w:cs="Arial"/>
          <w:b/>
          <w:color w:val="00000A"/>
          <w:sz w:val="22"/>
          <w:szCs w:val="22"/>
        </w:rPr>
        <w:t xml:space="preserve">AUSTRALIAN TRUCKING ASSOCIATION </w:t>
      </w:r>
      <w:r w:rsidR="00627F4C">
        <w:rPr>
          <w:rFonts w:ascii="Arial" w:hAnsi="Arial" w:cs="Arial"/>
          <w:b/>
          <w:color w:val="00000A"/>
          <w:sz w:val="22"/>
          <w:szCs w:val="22"/>
        </w:rPr>
        <w:t>SUBMISSION</w:t>
      </w:r>
    </w:p>
    <w:p w:rsidR="006B4EA3" w:rsidRDefault="00045BDC">
      <w:pPr>
        <w:pStyle w:val="NoSpacing"/>
        <w:jc w:val="center"/>
        <w:rPr>
          <w:rFonts w:ascii="Arial" w:hAnsi="Arial" w:cs="Arial"/>
          <w:b/>
          <w:color w:val="00000A"/>
          <w:sz w:val="22"/>
          <w:szCs w:val="22"/>
        </w:rPr>
      </w:pPr>
      <w:r>
        <w:rPr>
          <w:rFonts w:ascii="Arial" w:hAnsi="Arial" w:cs="Arial"/>
          <w:b/>
          <w:color w:val="00000A"/>
          <w:sz w:val="22"/>
          <w:szCs w:val="22"/>
        </w:rPr>
        <w:t>10 MARCH</w:t>
      </w:r>
      <w:r w:rsidR="004A6364">
        <w:rPr>
          <w:rFonts w:ascii="Arial" w:hAnsi="Arial" w:cs="Arial"/>
          <w:b/>
          <w:color w:val="00000A"/>
          <w:sz w:val="22"/>
          <w:szCs w:val="22"/>
        </w:rPr>
        <w:t xml:space="preserve"> 2017</w:t>
      </w:r>
    </w:p>
    <w:p w:rsidR="007F6602" w:rsidRDefault="007F6602">
      <w:pPr>
        <w:pStyle w:val="NoSpacing"/>
        <w:rPr>
          <w:rFonts w:ascii="Arial" w:hAnsi="Arial" w:cs="Arial"/>
          <w:color w:val="00000A"/>
          <w:sz w:val="22"/>
          <w:szCs w:val="22"/>
        </w:rPr>
      </w:pPr>
    </w:p>
    <w:p w:rsidR="00DF12A7" w:rsidRDefault="00DF12A7">
      <w:pPr>
        <w:pStyle w:val="NoSpacing"/>
        <w:rPr>
          <w:rFonts w:ascii="Arial" w:hAnsi="Arial" w:cs="Arial"/>
          <w:color w:val="00000A"/>
          <w:sz w:val="22"/>
          <w:szCs w:val="22"/>
        </w:rPr>
      </w:pPr>
    </w:p>
    <w:p w:rsidR="006B4EA3" w:rsidRDefault="007F6602" w:rsidP="00977F8F">
      <w:pPr>
        <w:pStyle w:val="NoSpacing"/>
        <w:numPr>
          <w:ilvl w:val="0"/>
          <w:numId w:val="2"/>
        </w:numPr>
        <w:rPr>
          <w:rFonts w:ascii="Arial" w:hAnsi="Arial" w:cs="Arial"/>
          <w:color w:val="00000A"/>
          <w:sz w:val="22"/>
          <w:szCs w:val="22"/>
        </w:rPr>
      </w:pPr>
      <w:r>
        <w:rPr>
          <w:rFonts w:ascii="Arial" w:hAnsi="Arial" w:cs="Arial"/>
          <w:b/>
          <w:color w:val="00000A"/>
          <w:sz w:val="22"/>
          <w:szCs w:val="22"/>
        </w:rPr>
        <w:t>About the Australian Trucking Association</w:t>
      </w:r>
    </w:p>
    <w:p w:rsidR="006B4EA3" w:rsidRDefault="006B4EA3">
      <w:pPr>
        <w:pStyle w:val="NoSpacing"/>
        <w:rPr>
          <w:rFonts w:ascii="Arial" w:hAnsi="Arial" w:cs="Arial"/>
          <w:color w:val="00000A"/>
          <w:sz w:val="22"/>
          <w:szCs w:val="22"/>
        </w:rPr>
      </w:pPr>
    </w:p>
    <w:p w:rsidR="00233B71" w:rsidRDefault="004A6364" w:rsidP="00233B71">
      <w:pPr>
        <w:pStyle w:val="BodyText1"/>
        <w:spacing w:before="0"/>
        <w:rPr>
          <w:rFonts w:cs="Arial"/>
          <w:sz w:val="22"/>
          <w:szCs w:val="22"/>
        </w:rPr>
      </w:pPr>
      <w:r>
        <w:rPr>
          <w:rFonts w:cs="Arial"/>
          <w:sz w:val="22"/>
          <w:szCs w:val="22"/>
        </w:rPr>
        <w:t>The Australian Trucking Association (ATA) is the peak body representing trucking operators. Its members include state and sector associations, some of Australia’s major logistics companies and businesses with leading expertise in truck technology. Through its members, the ATA represents many thousands of trucking</w:t>
      </w:r>
      <w:r w:rsidR="00B95E74">
        <w:rPr>
          <w:rFonts w:cs="Arial"/>
          <w:sz w:val="22"/>
          <w:szCs w:val="22"/>
        </w:rPr>
        <w:t xml:space="preserve"> businesses, ranging from owner </w:t>
      </w:r>
      <w:r>
        <w:rPr>
          <w:rFonts w:cs="Arial"/>
          <w:sz w:val="22"/>
          <w:szCs w:val="22"/>
        </w:rPr>
        <w:t>drivers to large fleets.</w:t>
      </w:r>
    </w:p>
    <w:p w:rsidR="005D0845" w:rsidRDefault="005D0845" w:rsidP="000701D6">
      <w:pPr>
        <w:pStyle w:val="Heading1"/>
        <w:numPr>
          <w:ilvl w:val="0"/>
          <w:numId w:val="0"/>
        </w:numPr>
        <w:ind w:left="360" w:hanging="360"/>
        <w:rPr>
          <w:b w:val="0"/>
          <w:color w:val="auto"/>
          <w:sz w:val="22"/>
          <w:szCs w:val="22"/>
        </w:rPr>
      </w:pPr>
    </w:p>
    <w:p w:rsidR="000701D6" w:rsidRPr="000701D6" w:rsidRDefault="000701D6" w:rsidP="000701D6">
      <w:pPr>
        <w:pStyle w:val="BodyText"/>
        <w:spacing w:after="0"/>
      </w:pPr>
    </w:p>
    <w:p w:rsidR="000701D6" w:rsidRPr="00E707C5" w:rsidRDefault="000701D6" w:rsidP="00977F8F">
      <w:pPr>
        <w:pStyle w:val="NoSpacing"/>
        <w:keepNext/>
        <w:numPr>
          <w:ilvl w:val="0"/>
          <w:numId w:val="2"/>
        </w:numPr>
        <w:rPr>
          <w:rFonts w:ascii="Arial" w:hAnsi="Arial" w:cs="Arial"/>
          <w:b/>
          <w:color w:val="00000A"/>
          <w:sz w:val="22"/>
          <w:szCs w:val="22"/>
        </w:rPr>
      </w:pPr>
      <w:r w:rsidRPr="00E707C5">
        <w:rPr>
          <w:rFonts w:ascii="Arial" w:hAnsi="Arial" w:cs="Arial"/>
          <w:b/>
          <w:color w:val="00000A"/>
          <w:sz w:val="22"/>
          <w:szCs w:val="22"/>
        </w:rPr>
        <w:t>Recommendation</w:t>
      </w:r>
      <w:r w:rsidR="00A06FB8">
        <w:rPr>
          <w:rFonts w:ascii="Arial" w:hAnsi="Arial" w:cs="Arial"/>
          <w:b/>
          <w:color w:val="00000A"/>
          <w:sz w:val="22"/>
          <w:szCs w:val="22"/>
        </w:rPr>
        <w:t>s</w:t>
      </w:r>
    </w:p>
    <w:p w:rsidR="000701D6" w:rsidRDefault="000701D6" w:rsidP="000701D6">
      <w:pPr>
        <w:pStyle w:val="NoSpacing"/>
        <w:keepNext/>
        <w:rPr>
          <w:rFonts w:ascii="Arial" w:hAnsi="Arial" w:cs="Arial"/>
          <w:color w:val="00000A"/>
          <w:sz w:val="22"/>
          <w:szCs w:val="22"/>
        </w:rPr>
      </w:pPr>
    </w:p>
    <w:p w:rsidR="00A06FB8" w:rsidRPr="00A06FB8" w:rsidRDefault="00A06FB8" w:rsidP="000701D6">
      <w:pPr>
        <w:pStyle w:val="NoSpacing"/>
        <w:keepNext/>
        <w:rPr>
          <w:rFonts w:ascii="Arial" w:hAnsi="Arial" w:cs="Arial"/>
          <w:i/>
          <w:color w:val="00000A"/>
          <w:sz w:val="22"/>
          <w:szCs w:val="22"/>
        </w:rPr>
      </w:pPr>
      <w:r w:rsidRPr="00A06FB8">
        <w:rPr>
          <w:rFonts w:ascii="Arial" w:hAnsi="Arial" w:cs="Arial"/>
          <w:i/>
          <w:color w:val="00000A"/>
          <w:sz w:val="22"/>
          <w:szCs w:val="22"/>
        </w:rPr>
        <w:t>Recommendation 1</w:t>
      </w:r>
    </w:p>
    <w:p w:rsidR="00A06FB8" w:rsidRPr="00A06FB8" w:rsidRDefault="00A06FB8" w:rsidP="000701D6">
      <w:pPr>
        <w:pStyle w:val="NoSpacing"/>
        <w:keepNext/>
        <w:rPr>
          <w:rFonts w:ascii="Arial" w:hAnsi="Arial" w:cs="Arial"/>
          <w:color w:val="00000A"/>
          <w:sz w:val="22"/>
          <w:szCs w:val="22"/>
        </w:rPr>
      </w:pPr>
    </w:p>
    <w:p w:rsidR="000701D6" w:rsidRPr="00A06FB8" w:rsidRDefault="000701D6" w:rsidP="000701D6">
      <w:pPr>
        <w:pStyle w:val="NoSpacing"/>
        <w:keepNext/>
        <w:rPr>
          <w:rFonts w:ascii="Arial" w:hAnsi="Arial" w:cs="Arial"/>
          <w:color w:val="00000A"/>
          <w:sz w:val="22"/>
          <w:szCs w:val="22"/>
        </w:rPr>
      </w:pPr>
      <w:r w:rsidRPr="00A06FB8">
        <w:rPr>
          <w:rFonts w:ascii="Arial" w:hAnsi="Arial" w:cs="Arial"/>
          <w:color w:val="00000A"/>
          <w:sz w:val="22"/>
          <w:szCs w:val="22"/>
        </w:rPr>
        <w:t>The ATA recommends that option 5 (and therefore option 6) in the draft</w:t>
      </w:r>
      <w:r w:rsidR="00A06FB8">
        <w:rPr>
          <w:rFonts w:ascii="Arial" w:hAnsi="Arial" w:cs="Arial"/>
          <w:color w:val="00000A"/>
          <w:sz w:val="22"/>
          <w:szCs w:val="22"/>
        </w:rPr>
        <w:t xml:space="preserve"> vehicle emission</w:t>
      </w:r>
      <w:r w:rsidRPr="00A06FB8">
        <w:rPr>
          <w:rFonts w:ascii="Arial" w:hAnsi="Arial" w:cs="Arial"/>
          <w:color w:val="00000A"/>
          <w:sz w:val="22"/>
          <w:szCs w:val="22"/>
        </w:rPr>
        <w:t xml:space="preserve"> RIS should not </w:t>
      </w:r>
      <w:r w:rsidR="004E74CD">
        <w:rPr>
          <w:rFonts w:ascii="Arial" w:hAnsi="Arial" w:cs="Arial"/>
          <w:color w:val="00000A"/>
          <w:sz w:val="22"/>
          <w:szCs w:val="22"/>
        </w:rPr>
        <w:t xml:space="preserve">be </w:t>
      </w:r>
      <w:r w:rsidRPr="00A06FB8">
        <w:rPr>
          <w:rFonts w:ascii="Arial" w:hAnsi="Arial" w:cs="Arial"/>
          <w:color w:val="00000A"/>
          <w:sz w:val="22"/>
          <w:szCs w:val="22"/>
        </w:rPr>
        <w:t>considered further. Further consideration of these options should involve the development of a revised draft RIS that:</w:t>
      </w:r>
    </w:p>
    <w:p w:rsidR="000701D6" w:rsidRPr="00A06FB8" w:rsidRDefault="000701D6" w:rsidP="000701D6">
      <w:pPr>
        <w:pStyle w:val="NoSpacing"/>
        <w:keepNext/>
        <w:rPr>
          <w:rFonts w:ascii="Arial" w:hAnsi="Arial" w:cs="Arial"/>
          <w:color w:val="00000A"/>
          <w:sz w:val="22"/>
          <w:szCs w:val="22"/>
        </w:rPr>
      </w:pPr>
    </w:p>
    <w:p w:rsidR="000701D6" w:rsidRPr="00A06FB8" w:rsidRDefault="000701D6" w:rsidP="00977F8F">
      <w:pPr>
        <w:pStyle w:val="NoSpacing"/>
        <w:keepNext/>
        <w:numPr>
          <w:ilvl w:val="0"/>
          <w:numId w:val="6"/>
        </w:numPr>
        <w:rPr>
          <w:rFonts w:ascii="Arial" w:hAnsi="Arial" w:cs="Arial"/>
          <w:color w:val="00000A"/>
          <w:sz w:val="22"/>
          <w:szCs w:val="22"/>
        </w:rPr>
      </w:pPr>
      <w:r w:rsidRPr="00A06FB8">
        <w:rPr>
          <w:rFonts w:ascii="Arial" w:hAnsi="Arial" w:cs="Arial"/>
          <w:color w:val="00000A"/>
          <w:sz w:val="22"/>
          <w:szCs w:val="22"/>
        </w:rPr>
        <w:t xml:space="preserve">assesses all the </w:t>
      </w:r>
      <w:r w:rsidR="00F3038C">
        <w:rPr>
          <w:rFonts w:ascii="Arial" w:hAnsi="Arial" w:cs="Arial"/>
          <w:color w:val="00000A"/>
          <w:sz w:val="22"/>
          <w:szCs w:val="22"/>
        </w:rPr>
        <w:t xml:space="preserve">viable </w:t>
      </w:r>
      <w:r w:rsidRPr="00A06FB8">
        <w:rPr>
          <w:rFonts w:ascii="Arial" w:hAnsi="Arial" w:cs="Arial"/>
          <w:color w:val="00000A"/>
          <w:sz w:val="22"/>
          <w:szCs w:val="22"/>
        </w:rPr>
        <w:t>options</w:t>
      </w:r>
    </w:p>
    <w:p w:rsidR="000701D6" w:rsidRPr="00A06FB8" w:rsidRDefault="000701D6" w:rsidP="00977F8F">
      <w:pPr>
        <w:pStyle w:val="NoSpacing"/>
        <w:keepNext/>
        <w:numPr>
          <w:ilvl w:val="0"/>
          <w:numId w:val="6"/>
        </w:numPr>
        <w:rPr>
          <w:rFonts w:ascii="Arial" w:hAnsi="Arial" w:cs="Arial"/>
          <w:color w:val="00000A"/>
          <w:sz w:val="22"/>
          <w:szCs w:val="22"/>
        </w:rPr>
      </w:pPr>
      <w:r w:rsidRPr="00A06FB8">
        <w:rPr>
          <w:rFonts w:ascii="Arial" w:hAnsi="Arial" w:cs="Arial"/>
          <w:color w:val="00000A"/>
          <w:sz w:val="22"/>
          <w:szCs w:val="22"/>
        </w:rPr>
        <w:t>includes all the significant costs to industry, including maintenance</w:t>
      </w:r>
    </w:p>
    <w:p w:rsidR="000701D6" w:rsidRPr="00A06FB8" w:rsidRDefault="000701D6" w:rsidP="00977F8F">
      <w:pPr>
        <w:pStyle w:val="NoSpacing"/>
        <w:keepNext/>
        <w:numPr>
          <w:ilvl w:val="0"/>
          <w:numId w:val="6"/>
        </w:numPr>
        <w:rPr>
          <w:rFonts w:ascii="Arial" w:hAnsi="Arial" w:cs="Arial"/>
          <w:color w:val="00000A"/>
          <w:sz w:val="22"/>
          <w:szCs w:val="22"/>
        </w:rPr>
      </w:pPr>
      <w:r w:rsidRPr="00A06FB8">
        <w:rPr>
          <w:rFonts w:ascii="Arial" w:hAnsi="Arial" w:cs="Arial"/>
          <w:color w:val="00000A"/>
          <w:sz w:val="22"/>
          <w:szCs w:val="22"/>
        </w:rPr>
        <w:t>complies with the Government requirement that all increases in regulatory burden be offset</w:t>
      </w:r>
    </w:p>
    <w:p w:rsidR="000701D6" w:rsidRPr="00A06FB8" w:rsidRDefault="000701D6" w:rsidP="00977F8F">
      <w:pPr>
        <w:pStyle w:val="NoSpacing"/>
        <w:keepNext/>
        <w:numPr>
          <w:ilvl w:val="0"/>
          <w:numId w:val="6"/>
        </w:numPr>
        <w:rPr>
          <w:rFonts w:ascii="Arial" w:hAnsi="Arial" w:cs="Arial"/>
          <w:color w:val="00000A"/>
          <w:sz w:val="22"/>
          <w:szCs w:val="22"/>
        </w:rPr>
      </w:pPr>
      <w:r w:rsidRPr="00A06FB8">
        <w:rPr>
          <w:rFonts w:ascii="Arial" w:hAnsi="Arial" w:cs="Arial"/>
          <w:color w:val="00000A"/>
          <w:sz w:val="22"/>
          <w:szCs w:val="22"/>
        </w:rPr>
        <w:t>appropriately considers the impact of the policy on rural and remote Australia.</w:t>
      </w:r>
    </w:p>
    <w:p w:rsidR="00395024" w:rsidRDefault="00395024" w:rsidP="00395024">
      <w:pPr>
        <w:pStyle w:val="BodyText"/>
        <w:spacing w:after="0"/>
        <w:rPr>
          <w:rFonts w:ascii="Arial" w:hAnsi="Arial" w:cs="Arial"/>
          <w:sz w:val="22"/>
          <w:szCs w:val="22"/>
        </w:rPr>
      </w:pPr>
    </w:p>
    <w:p w:rsidR="00A06FB8" w:rsidRDefault="00A06FB8" w:rsidP="00395024">
      <w:pPr>
        <w:pStyle w:val="BodyText"/>
        <w:spacing w:after="0"/>
        <w:rPr>
          <w:rFonts w:ascii="Arial" w:hAnsi="Arial" w:cs="Arial"/>
          <w:sz w:val="22"/>
          <w:szCs w:val="22"/>
        </w:rPr>
      </w:pPr>
    </w:p>
    <w:p w:rsidR="00A06FB8" w:rsidRPr="00A06FB8" w:rsidRDefault="00A06FB8" w:rsidP="00395024">
      <w:pPr>
        <w:pStyle w:val="BodyText"/>
        <w:spacing w:after="0"/>
        <w:rPr>
          <w:rFonts w:ascii="Arial" w:hAnsi="Arial" w:cs="Arial"/>
          <w:i/>
          <w:sz w:val="22"/>
          <w:szCs w:val="22"/>
        </w:rPr>
      </w:pPr>
      <w:r w:rsidRPr="00A06FB8">
        <w:rPr>
          <w:rFonts w:ascii="Arial" w:hAnsi="Arial" w:cs="Arial"/>
          <w:i/>
          <w:sz w:val="22"/>
          <w:szCs w:val="22"/>
        </w:rPr>
        <w:t>Recommendation 2</w:t>
      </w:r>
    </w:p>
    <w:p w:rsidR="000701D6" w:rsidRDefault="000701D6" w:rsidP="00395024">
      <w:pPr>
        <w:pStyle w:val="BodyText"/>
        <w:spacing w:after="0"/>
        <w:rPr>
          <w:rFonts w:ascii="Arial" w:hAnsi="Arial" w:cs="Arial"/>
          <w:sz w:val="22"/>
          <w:szCs w:val="22"/>
        </w:rPr>
      </w:pPr>
    </w:p>
    <w:p w:rsidR="00A06FB8" w:rsidRDefault="007A1250" w:rsidP="00395024">
      <w:pPr>
        <w:pStyle w:val="BodyText"/>
        <w:spacing w:after="0"/>
        <w:rPr>
          <w:rFonts w:ascii="Arial" w:hAnsi="Arial" w:cs="Arial"/>
          <w:sz w:val="22"/>
          <w:szCs w:val="22"/>
        </w:rPr>
      </w:pPr>
      <w:r>
        <w:rPr>
          <w:rFonts w:ascii="Arial" w:hAnsi="Arial" w:cs="Arial"/>
          <w:sz w:val="22"/>
          <w:szCs w:val="22"/>
        </w:rPr>
        <w:t>In considering possible updates to existing fuel standards, the Government should note that diesel trucks do not require fuel with a higher cetane number to comply with the proposed Euro VI standard.</w:t>
      </w:r>
    </w:p>
    <w:p w:rsidR="00A06FB8" w:rsidRDefault="00A06FB8" w:rsidP="00395024">
      <w:pPr>
        <w:pStyle w:val="BodyText"/>
        <w:spacing w:after="0"/>
        <w:rPr>
          <w:rFonts w:ascii="Arial" w:hAnsi="Arial" w:cs="Arial"/>
          <w:sz w:val="22"/>
          <w:szCs w:val="22"/>
        </w:rPr>
      </w:pPr>
    </w:p>
    <w:p w:rsidR="00A06FB8" w:rsidRPr="00DF12A7" w:rsidRDefault="00A06FB8" w:rsidP="00395024">
      <w:pPr>
        <w:pStyle w:val="BodyText"/>
        <w:spacing w:after="0"/>
        <w:rPr>
          <w:rFonts w:ascii="Arial" w:hAnsi="Arial" w:cs="Arial"/>
          <w:sz w:val="22"/>
          <w:szCs w:val="22"/>
        </w:rPr>
      </w:pPr>
    </w:p>
    <w:p w:rsidR="005D0845" w:rsidRDefault="00DF12A7" w:rsidP="00977F8F">
      <w:pPr>
        <w:pStyle w:val="Heading1"/>
        <w:numPr>
          <w:ilvl w:val="0"/>
          <w:numId w:val="2"/>
        </w:numPr>
        <w:rPr>
          <w:color w:val="auto"/>
          <w:sz w:val="22"/>
          <w:szCs w:val="22"/>
        </w:rPr>
      </w:pPr>
      <w:r>
        <w:rPr>
          <w:color w:val="auto"/>
          <w:sz w:val="22"/>
          <w:szCs w:val="22"/>
        </w:rPr>
        <w:t>Introduction</w:t>
      </w:r>
    </w:p>
    <w:p w:rsidR="005D0845" w:rsidRDefault="005D0845" w:rsidP="005D0845">
      <w:pPr>
        <w:keepNext/>
        <w:autoSpaceDE w:val="0"/>
        <w:rPr>
          <w:rFonts w:ascii="Arial" w:hAnsi="Arial" w:cs="Arial"/>
          <w:b/>
          <w:bCs/>
          <w:sz w:val="22"/>
          <w:szCs w:val="22"/>
        </w:rPr>
      </w:pPr>
    </w:p>
    <w:p w:rsidR="00E23B42" w:rsidRDefault="00835CF2" w:rsidP="00835CF2">
      <w:pPr>
        <w:pStyle w:val="BodyText"/>
        <w:spacing w:after="0"/>
        <w:rPr>
          <w:rFonts w:ascii="Arial" w:hAnsi="Arial" w:cs="Arial"/>
          <w:color w:val="auto"/>
          <w:sz w:val="22"/>
          <w:szCs w:val="22"/>
        </w:rPr>
      </w:pPr>
      <w:r w:rsidRPr="009124DE">
        <w:rPr>
          <w:rFonts w:ascii="Arial" w:hAnsi="Arial" w:cs="Arial"/>
          <w:color w:val="auto"/>
          <w:sz w:val="22"/>
          <w:szCs w:val="22"/>
        </w:rPr>
        <w:t>In December 2016</w:t>
      </w:r>
      <w:r w:rsidR="00DF12A7">
        <w:rPr>
          <w:rFonts w:ascii="Arial" w:hAnsi="Arial" w:cs="Arial"/>
          <w:color w:val="auto"/>
          <w:sz w:val="22"/>
          <w:szCs w:val="22"/>
        </w:rPr>
        <w:t>,</w:t>
      </w:r>
      <w:r w:rsidRPr="009124DE">
        <w:rPr>
          <w:rFonts w:ascii="Arial" w:hAnsi="Arial" w:cs="Arial"/>
          <w:color w:val="auto"/>
          <w:sz w:val="22"/>
          <w:szCs w:val="22"/>
        </w:rPr>
        <w:t xml:space="preserve"> the A</w:t>
      </w:r>
      <w:r w:rsidR="00DF12A7">
        <w:rPr>
          <w:rFonts w:ascii="Arial" w:hAnsi="Arial" w:cs="Arial"/>
          <w:color w:val="auto"/>
          <w:sz w:val="22"/>
          <w:szCs w:val="22"/>
        </w:rPr>
        <w:t xml:space="preserve">ustralian Government released its </w:t>
      </w:r>
      <w:r w:rsidRPr="009124DE">
        <w:rPr>
          <w:rFonts w:ascii="Arial" w:hAnsi="Arial" w:cs="Arial"/>
          <w:color w:val="auto"/>
          <w:sz w:val="22"/>
          <w:szCs w:val="22"/>
        </w:rPr>
        <w:t>Draft Regulation Impact Statement (RIS) on vehicle emissions standards</w:t>
      </w:r>
      <w:r w:rsidR="00DF12A7">
        <w:rPr>
          <w:rFonts w:ascii="Arial" w:hAnsi="Arial" w:cs="Arial"/>
          <w:color w:val="auto"/>
          <w:sz w:val="22"/>
          <w:szCs w:val="22"/>
        </w:rPr>
        <w:t xml:space="preserve"> for cleaner air</w:t>
      </w:r>
      <w:r w:rsidR="00F3038C">
        <w:rPr>
          <w:rFonts w:ascii="Arial" w:hAnsi="Arial" w:cs="Arial"/>
          <w:color w:val="auto"/>
          <w:sz w:val="22"/>
          <w:szCs w:val="22"/>
        </w:rPr>
        <w:t xml:space="preserve"> and a discussion paper on better fuels.</w:t>
      </w:r>
    </w:p>
    <w:p w:rsidR="00E23B42" w:rsidRDefault="00E23B42" w:rsidP="00835CF2">
      <w:pPr>
        <w:pStyle w:val="BodyText"/>
        <w:spacing w:after="0"/>
        <w:rPr>
          <w:rFonts w:ascii="Arial" w:hAnsi="Arial" w:cs="Arial"/>
          <w:color w:val="auto"/>
          <w:sz w:val="22"/>
          <w:szCs w:val="22"/>
        </w:rPr>
      </w:pPr>
    </w:p>
    <w:p w:rsidR="00DF12A7" w:rsidRDefault="00DF12A7" w:rsidP="00835CF2">
      <w:pPr>
        <w:pStyle w:val="BodyText"/>
        <w:spacing w:after="0"/>
        <w:rPr>
          <w:rFonts w:ascii="Arial" w:hAnsi="Arial" w:cs="Arial"/>
          <w:color w:val="auto"/>
          <w:sz w:val="22"/>
          <w:szCs w:val="22"/>
        </w:rPr>
      </w:pPr>
      <w:r>
        <w:rPr>
          <w:rFonts w:ascii="Arial" w:hAnsi="Arial" w:cs="Arial"/>
          <w:color w:val="auto"/>
          <w:sz w:val="22"/>
          <w:szCs w:val="22"/>
        </w:rPr>
        <w:t xml:space="preserve">The </w:t>
      </w:r>
      <w:r w:rsidR="00F3038C">
        <w:rPr>
          <w:rFonts w:ascii="Arial" w:hAnsi="Arial" w:cs="Arial"/>
          <w:color w:val="auto"/>
          <w:sz w:val="22"/>
          <w:szCs w:val="22"/>
        </w:rPr>
        <w:t xml:space="preserve">vehicle emissions </w:t>
      </w:r>
      <w:r>
        <w:rPr>
          <w:rFonts w:ascii="Arial" w:hAnsi="Arial" w:cs="Arial"/>
          <w:color w:val="auto"/>
          <w:sz w:val="22"/>
          <w:szCs w:val="22"/>
        </w:rPr>
        <w:t xml:space="preserve">RIS recognises that </w:t>
      </w:r>
      <w:r w:rsidR="00B5177B">
        <w:rPr>
          <w:rFonts w:ascii="Arial" w:hAnsi="Arial" w:cs="Arial"/>
          <w:color w:val="auto"/>
          <w:sz w:val="22"/>
          <w:szCs w:val="22"/>
        </w:rPr>
        <w:t>dense urban areas in Australia frequently experience periods of poor air quality, especially in areas with high volumes of traffic. Motor vehicles, including trucks, contribute 60-70 per cent of NO</w:t>
      </w:r>
      <w:r w:rsidR="00B5177B" w:rsidRPr="00B5177B">
        <w:rPr>
          <w:rFonts w:ascii="Arial" w:hAnsi="Arial" w:cs="Arial"/>
          <w:color w:val="auto"/>
          <w:sz w:val="22"/>
          <w:szCs w:val="22"/>
          <w:vertAlign w:val="subscript"/>
        </w:rPr>
        <w:t>x</w:t>
      </w:r>
      <w:r w:rsidR="00B5177B">
        <w:rPr>
          <w:rFonts w:ascii="Arial" w:hAnsi="Arial" w:cs="Arial"/>
          <w:color w:val="auto"/>
          <w:sz w:val="22"/>
          <w:szCs w:val="22"/>
        </w:rPr>
        <w:t xml:space="preserve"> emissions in urban areas and up to 40 per cent of HC emissions.</w:t>
      </w:r>
      <w:r w:rsidR="00AA074A">
        <w:rPr>
          <w:rFonts w:ascii="Arial" w:hAnsi="Arial" w:cs="Arial"/>
          <w:color w:val="auto"/>
          <w:sz w:val="22"/>
          <w:szCs w:val="22"/>
        </w:rPr>
        <w:t xml:space="preserve"> </w:t>
      </w:r>
    </w:p>
    <w:p w:rsidR="00B5177B" w:rsidRDefault="00B5177B" w:rsidP="00B26923">
      <w:pPr>
        <w:pStyle w:val="BodyText"/>
        <w:spacing w:after="0"/>
        <w:rPr>
          <w:rFonts w:ascii="Arial" w:hAnsi="Arial" w:cs="Arial"/>
          <w:color w:val="auto"/>
          <w:sz w:val="22"/>
          <w:szCs w:val="22"/>
        </w:rPr>
      </w:pPr>
      <w:r>
        <w:rPr>
          <w:rFonts w:ascii="Arial" w:hAnsi="Arial" w:cs="Arial"/>
          <w:color w:val="auto"/>
          <w:sz w:val="22"/>
          <w:szCs w:val="22"/>
        </w:rPr>
        <w:lastRenderedPageBreak/>
        <w:t xml:space="preserve">In contrast, </w:t>
      </w:r>
      <w:r w:rsidR="00B26923">
        <w:rPr>
          <w:rFonts w:ascii="Arial" w:hAnsi="Arial" w:cs="Arial"/>
          <w:color w:val="auto"/>
          <w:sz w:val="22"/>
          <w:szCs w:val="22"/>
        </w:rPr>
        <w:t xml:space="preserve">BITRE has previously reported that the </w:t>
      </w:r>
      <w:r w:rsidR="005921B6" w:rsidRPr="005921B6">
        <w:rPr>
          <w:rFonts w:ascii="Arial" w:hAnsi="Arial" w:cs="Arial"/>
          <w:color w:val="auto"/>
          <w:sz w:val="22"/>
          <w:szCs w:val="22"/>
        </w:rPr>
        <w:t xml:space="preserve">major </w:t>
      </w:r>
      <w:r w:rsidR="00B26923">
        <w:rPr>
          <w:rFonts w:ascii="Arial" w:hAnsi="Arial" w:cs="Arial"/>
          <w:color w:val="auto"/>
          <w:sz w:val="22"/>
          <w:szCs w:val="22"/>
        </w:rPr>
        <w:t xml:space="preserve">air quality </w:t>
      </w:r>
      <w:r w:rsidR="005921B6" w:rsidRPr="005921B6">
        <w:rPr>
          <w:rFonts w:ascii="Arial" w:hAnsi="Arial" w:cs="Arial"/>
          <w:color w:val="auto"/>
          <w:sz w:val="22"/>
          <w:szCs w:val="22"/>
        </w:rPr>
        <w:t>issue in regio</w:t>
      </w:r>
      <w:r w:rsidR="00B26923">
        <w:rPr>
          <w:rFonts w:ascii="Arial" w:hAnsi="Arial" w:cs="Arial"/>
          <w:color w:val="auto"/>
          <w:sz w:val="22"/>
          <w:szCs w:val="22"/>
        </w:rPr>
        <w:t>nal areas is particulate matter from</w:t>
      </w:r>
      <w:r w:rsidR="005921B6" w:rsidRPr="005921B6">
        <w:rPr>
          <w:rFonts w:ascii="Arial" w:hAnsi="Arial" w:cs="Arial"/>
          <w:color w:val="auto"/>
          <w:sz w:val="22"/>
          <w:szCs w:val="22"/>
        </w:rPr>
        <w:t xml:space="preserve"> bushfires,</w:t>
      </w:r>
      <w:r w:rsidR="00B26923">
        <w:rPr>
          <w:rFonts w:ascii="Arial" w:hAnsi="Arial" w:cs="Arial"/>
          <w:color w:val="auto"/>
          <w:sz w:val="22"/>
          <w:szCs w:val="22"/>
        </w:rPr>
        <w:t xml:space="preserve"> mining, agriculture</w:t>
      </w:r>
      <w:r w:rsidR="005921B6" w:rsidRPr="005921B6">
        <w:rPr>
          <w:rFonts w:ascii="Arial" w:hAnsi="Arial" w:cs="Arial"/>
          <w:color w:val="auto"/>
          <w:sz w:val="22"/>
          <w:szCs w:val="22"/>
        </w:rPr>
        <w:t xml:space="preserve"> and windblown particles. </w:t>
      </w:r>
      <w:r w:rsidR="000A5CA5">
        <w:rPr>
          <w:rFonts w:ascii="Arial" w:hAnsi="Arial" w:cs="Arial"/>
          <w:color w:val="auto"/>
          <w:sz w:val="22"/>
          <w:szCs w:val="22"/>
        </w:rPr>
        <w:t>M</w:t>
      </w:r>
      <w:r w:rsidR="005921B6" w:rsidRPr="005921B6">
        <w:rPr>
          <w:rFonts w:ascii="Arial" w:hAnsi="Arial" w:cs="Arial"/>
          <w:color w:val="auto"/>
          <w:sz w:val="22"/>
          <w:szCs w:val="22"/>
        </w:rPr>
        <w:t>otor vehicle</w:t>
      </w:r>
      <w:r w:rsidR="00B26923">
        <w:rPr>
          <w:rFonts w:ascii="Arial" w:hAnsi="Arial" w:cs="Arial"/>
          <w:color w:val="auto"/>
          <w:sz w:val="22"/>
          <w:szCs w:val="22"/>
        </w:rPr>
        <w:t xml:space="preserve"> </w:t>
      </w:r>
      <w:r w:rsidR="005921B6" w:rsidRPr="005921B6">
        <w:rPr>
          <w:rFonts w:ascii="Arial" w:hAnsi="Arial" w:cs="Arial"/>
          <w:color w:val="auto"/>
          <w:sz w:val="22"/>
          <w:szCs w:val="22"/>
        </w:rPr>
        <w:t>exhaust emissions</w:t>
      </w:r>
      <w:r w:rsidR="00B26923">
        <w:rPr>
          <w:rFonts w:ascii="Arial" w:hAnsi="Arial" w:cs="Arial"/>
          <w:color w:val="auto"/>
          <w:sz w:val="22"/>
          <w:szCs w:val="22"/>
        </w:rPr>
        <w:t xml:space="preserve"> </w:t>
      </w:r>
      <w:r w:rsidR="005921B6" w:rsidRPr="005921B6">
        <w:rPr>
          <w:rFonts w:ascii="Arial" w:hAnsi="Arial" w:cs="Arial"/>
          <w:color w:val="auto"/>
          <w:sz w:val="22"/>
          <w:szCs w:val="22"/>
        </w:rPr>
        <w:t xml:space="preserve">are a minor </w:t>
      </w:r>
      <w:r w:rsidR="00B26923">
        <w:rPr>
          <w:rFonts w:ascii="Arial" w:hAnsi="Arial" w:cs="Arial"/>
          <w:color w:val="auto"/>
          <w:sz w:val="22"/>
          <w:szCs w:val="22"/>
        </w:rPr>
        <w:t>contributor</w:t>
      </w:r>
      <w:r w:rsidR="005921B6" w:rsidRPr="005921B6">
        <w:rPr>
          <w:rFonts w:ascii="Arial" w:hAnsi="Arial" w:cs="Arial"/>
          <w:color w:val="auto"/>
          <w:sz w:val="22"/>
          <w:szCs w:val="22"/>
        </w:rPr>
        <w:t>.</w:t>
      </w:r>
      <w:r w:rsidR="00B26923">
        <w:rPr>
          <w:rStyle w:val="FootnoteReference"/>
          <w:rFonts w:ascii="Arial" w:hAnsi="Arial" w:cs="Arial"/>
          <w:color w:val="auto"/>
          <w:sz w:val="22"/>
          <w:szCs w:val="22"/>
        </w:rPr>
        <w:footnoteReference w:id="1"/>
      </w:r>
    </w:p>
    <w:p w:rsidR="00B26923" w:rsidRDefault="00B26923" w:rsidP="00E23B42">
      <w:pPr>
        <w:rPr>
          <w:rFonts w:ascii="Arial" w:hAnsi="Arial" w:cs="Arial"/>
          <w:bCs/>
          <w:sz w:val="22"/>
          <w:szCs w:val="22"/>
        </w:rPr>
      </w:pPr>
    </w:p>
    <w:p w:rsidR="003D51B0" w:rsidRDefault="003D51B0" w:rsidP="003D51B0">
      <w:pPr>
        <w:pStyle w:val="BodyText1"/>
        <w:spacing w:before="0"/>
        <w:rPr>
          <w:rFonts w:cs="Arial"/>
          <w:sz w:val="22"/>
          <w:szCs w:val="22"/>
        </w:rPr>
      </w:pPr>
      <w:r>
        <w:rPr>
          <w:rFonts w:cs="Arial"/>
          <w:sz w:val="22"/>
          <w:szCs w:val="22"/>
        </w:rPr>
        <w:t>The draft RIS assesses six policy options. These are:</w:t>
      </w:r>
    </w:p>
    <w:p w:rsidR="003D51B0" w:rsidRDefault="003D51B0" w:rsidP="003D51B0">
      <w:pPr>
        <w:pStyle w:val="BodyText1"/>
        <w:spacing w:before="0"/>
        <w:rPr>
          <w:rFonts w:cs="Arial"/>
          <w:sz w:val="22"/>
          <w:szCs w:val="22"/>
        </w:rPr>
      </w:pPr>
    </w:p>
    <w:p w:rsidR="003D51B0" w:rsidRDefault="003D51B0" w:rsidP="00977F8F">
      <w:pPr>
        <w:pStyle w:val="BodyText1"/>
        <w:numPr>
          <w:ilvl w:val="0"/>
          <w:numId w:val="10"/>
        </w:numPr>
        <w:spacing w:before="0"/>
        <w:rPr>
          <w:rFonts w:cs="Arial"/>
          <w:sz w:val="22"/>
          <w:szCs w:val="22"/>
        </w:rPr>
      </w:pPr>
      <w:r>
        <w:rPr>
          <w:rFonts w:cs="Arial"/>
          <w:sz w:val="22"/>
          <w:szCs w:val="22"/>
        </w:rPr>
        <w:t>Business as usual</w:t>
      </w:r>
    </w:p>
    <w:p w:rsidR="003D51B0" w:rsidRDefault="003D51B0" w:rsidP="00977F8F">
      <w:pPr>
        <w:pStyle w:val="BodyText1"/>
        <w:numPr>
          <w:ilvl w:val="0"/>
          <w:numId w:val="10"/>
        </w:numPr>
        <w:spacing w:before="0"/>
        <w:rPr>
          <w:rFonts w:cs="Arial"/>
          <w:sz w:val="22"/>
          <w:szCs w:val="22"/>
        </w:rPr>
      </w:pPr>
      <w:r>
        <w:rPr>
          <w:rFonts w:cs="Arial"/>
          <w:sz w:val="22"/>
          <w:szCs w:val="22"/>
        </w:rPr>
        <w:t>Altering</w:t>
      </w:r>
      <w:r w:rsidR="0003080B">
        <w:rPr>
          <w:rFonts w:cs="Arial"/>
          <w:sz w:val="22"/>
          <w:szCs w:val="22"/>
        </w:rPr>
        <w:t xml:space="preserve"> </w:t>
      </w:r>
      <w:r>
        <w:rPr>
          <w:rFonts w:cs="Arial"/>
          <w:sz w:val="22"/>
          <w:szCs w:val="22"/>
        </w:rPr>
        <w:t>Australian Government fleet purchasing policies</w:t>
      </w:r>
    </w:p>
    <w:p w:rsidR="003D51B0" w:rsidRDefault="003D51B0" w:rsidP="00977F8F">
      <w:pPr>
        <w:pStyle w:val="BodyText1"/>
        <w:numPr>
          <w:ilvl w:val="0"/>
          <w:numId w:val="10"/>
        </w:numPr>
        <w:spacing w:before="0"/>
        <w:rPr>
          <w:rFonts w:cs="Arial"/>
          <w:sz w:val="22"/>
          <w:szCs w:val="22"/>
        </w:rPr>
      </w:pPr>
      <w:r>
        <w:rPr>
          <w:rFonts w:cs="Arial"/>
          <w:sz w:val="22"/>
          <w:szCs w:val="22"/>
        </w:rPr>
        <w:t>The use of voluntary standards</w:t>
      </w:r>
    </w:p>
    <w:p w:rsidR="003D51B0" w:rsidRDefault="003D51B0" w:rsidP="00977F8F">
      <w:pPr>
        <w:pStyle w:val="BodyText1"/>
        <w:numPr>
          <w:ilvl w:val="0"/>
          <w:numId w:val="10"/>
        </w:numPr>
        <w:spacing w:before="0"/>
        <w:rPr>
          <w:rFonts w:cs="Arial"/>
          <w:sz w:val="22"/>
          <w:szCs w:val="22"/>
        </w:rPr>
      </w:pPr>
      <w:r>
        <w:rPr>
          <w:rFonts w:cs="Arial"/>
          <w:sz w:val="22"/>
          <w:szCs w:val="22"/>
        </w:rPr>
        <w:t>Mandating the Euro 6 emissions standard for new light vehicles</w:t>
      </w:r>
    </w:p>
    <w:p w:rsidR="003D51B0" w:rsidRDefault="003D51B0" w:rsidP="00977F8F">
      <w:pPr>
        <w:pStyle w:val="BodyText1"/>
        <w:numPr>
          <w:ilvl w:val="0"/>
          <w:numId w:val="10"/>
        </w:numPr>
        <w:spacing w:before="0"/>
        <w:rPr>
          <w:rFonts w:cs="Arial"/>
          <w:sz w:val="22"/>
          <w:szCs w:val="22"/>
        </w:rPr>
      </w:pPr>
      <w:r>
        <w:rPr>
          <w:rFonts w:cs="Arial"/>
          <w:sz w:val="22"/>
          <w:szCs w:val="22"/>
        </w:rPr>
        <w:t>Mandating the Euro VI emissions standard for new heavy vehicles</w:t>
      </w:r>
    </w:p>
    <w:p w:rsidR="003D51B0" w:rsidRDefault="003D51B0" w:rsidP="00977F8F">
      <w:pPr>
        <w:pStyle w:val="BodyText1"/>
        <w:numPr>
          <w:ilvl w:val="0"/>
          <w:numId w:val="10"/>
        </w:numPr>
        <w:spacing w:before="0"/>
        <w:rPr>
          <w:rFonts w:cs="Arial"/>
          <w:sz w:val="22"/>
          <w:szCs w:val="22"/>
        </w:rPr>
      </w:pPr>
      <w:r>
        <w:rPr>
          <w:rFonts w:cs="Arial"/>
          <w:sz w:val="22"/>
          <w:szCs w:val="22"/>
        </w:rPr>
        <w:t>Adopting both option 4 and option 5.</w:t>
      </w:r>
      <w:r>
        <w:rPr>
          <w:rStyle w:val="FootnoteReference"/>
          <w:rFonts w:cs="Arial"/>
          <w:sz w:val="22"/>
          <w:szCs w:val="22"/>
        </w:rPr>
        <w:footnoteReference w:id="2"/>
      </w:r>
    </w:p>
    <w:p w:rsidR="00E23B42" w:rsidRDefault="00E23B42" w:rsidP="00835CF2">
      <w:pPr>
        <w:pStyle w:val="BodyText"/>
        <w:spacing w:after="0"/>
        <w:rPr>
          <w:rFonts w:ascii="Arial" w:hAnsi="Arial" w:cs="Arial"/>
          <w:color w:val="auto"/>
          <w:sz w:val="22"/>
          <w:szCs w:val="22"/>
        </w:rPr>
      </w:pPr>
    </w:p>
    <w:p w:rsidR="00C72C46" w:rsidRDefault="00D069C9" w:rsidP="00835CF2">
      <w:pPr>
        <w:pStyle w:val="BodyText"/>
        <w:spacing w:after="0"/>
        <w:rPr>
          <w:rFonts w:ascii="Arial" w:hAnsi="Arial" w:cs="Arial"/>
          <w:color w:val="auto"/>
          <w:sz w:val="22"/>
          <w:szCs w:val="22"/>
        </w:rPr>
      </w:pPr>
      <w:r>
        <w:rPr>
          <w:rFonts w:ascii="Arial" w:hAnsi="Arial" w:cs="Arial"/>
          <w:color w:val="auto"/>
          <w:sz w:val="22"/>
          <w:szCs w:val="22"/>
        </w:rPr>
        <w:t xml:space="preserve">The Euro VI emissions standard considered in options 5 and 6 would be implemented as an Australian Design Rule (ADR 80/04) under the </w:t>
      </w:r>
      <w:r w:rsidRPr="00D069C9">
        <w:rPr>
          <w:rFonts w:ascii="Arial" w:hAnsi="Arial" w:cs="Arial"/>
          <w:i/>
          <w:color w:val="auto"/>
          <w:sz w:val="22"/>
          <w:szCs w:val="22"/>
        </w:rPr>
        <w:t>Motor Vehicle Standards Act 1989</w:t>
      </w:r>
      <w:r>
        <w:rPr>
          <w:rFonts w:ascii="Arial" w:hAnsi="Arial" w:cs="Arial"/>
          <w:color w:val="auto"/>
          <w:sz w:val="22"/>
          <w:szCs w:val="22"/>
        </w:rPr>
        <w:t xml:space="preserve"> (Cth). </w:t>
      </w:r>
      <w:r w:rsidR="0084225C">
        <w:rPr>
          <w:rFonts w:ascii="Arial" w:hAnsi="Arial" w:cs="Arial"/>
          <w:color w:val="auto"/>
          <w:sz w:val="22"/>
          <w:szCs w:val="22"/>
        </w:rPr>
        <w:t xml:space="preserve">The </w:t>
      </w:r>
      <w:r>
        <w:rPr>
          <w:rFonts w:ascii="Arial" w:hAnsi="Arial" w:cs="Arial"/>
          <w:color w:val="auto"/>
          <w:sz w:val="22"/>
          <w:szCs w:val="22"/>
        </w:rPr>
        <w:t>ADR</w:t>
      </w:r>
      <w:r w:rsidR="0084225C">
        <w:rPr>
          <w:rFonts w:ascii="Arial" w:hAnsi="Arial" w:cs="Arial"/>
          <w:color w:val="auto"/>
          <w:sz w:val="22"/>
          <w:szCs w:val="22"/>
        </w:rPr>
        <w:t>s</w:t>
      </w:r>
      <w:r>
        <w:rPr>
          <w:rFonts w:ascii="Arial" w:hAnsi="Arial" w:cs="Arial"/>
          <w:color w:val="auto"/>
          <w:sz w:val="22"/>
          <w:szCs w:val="22"/>
        </w:rPr>
        <w:t>, and the Euro standards generally, regulate emissions of CO, hydrocarbons, NO</w:t>
      </w:r>
      <w:r w:rsidRPr="00D069C9">
        <w:rPr>
          <w:rFonts w:ascii="Arial" w:hAnsi="Arial" w:cs="Arial"/>
          <w:color w:val="auto"/>
          <w:sz w:val="22"/>
          <w:szCs w:val="22"/>
          <w:vertAlign w:val="subscript"/>
        </w:rPr>
        <w:t>x</w:t>
      </w:r>
      <w:r>
        <w:rPr>
          <w:rFonts w:ascii="Arial" w:hAnsi="Arial" w:cs="Arial"/>
          <w:color w:val="auto"/>
          <w:sz w:val="22"/>
          <w:szCs w:val="22"/>
        </w:rPr>
        <w:t xml:space="preserve"> and particulates. </w:t>
      </w:r>
    </w:p>
    <w:p w:rsidR="00C72C46" w:rsidRDefault="00C72C46" w:rsidP="00835CF2">
      <w:pPr>
        <w:pStyle w:val="BodyText"/>
        <w:spacing w:after="0"/>
        <w:rPr>
          <w:rFonts w:ascii="Arial" w:hAnsi="Arial" w:cs="Arial"/>
          <w:color w:val="auto"/>
          <w:sz w:val="22"/>
          <w:szCs w:val="22"/>
        </w:rPr>
      </w:pPr>
    </w:p>
    <w:p w:rsidR="00D069C9" w:rsidRDefault="0098142F" w:rsidP="00835CF2">
      <w:pPr>
        <w:pStyle w:val="BodyText"/>
        <w:spacing w:after="0"/>
        <w:rPr>
          <w:rFonts w:ascii="Arial" w:hAnsi="Arial" w:cs="Arial"/>
          <w:color w:val="auto"/>
          <w:sz w:val="22"/>
          <w:szCs w:val="22"/>
        </w:rPr>
      </w:pPr>
      <w:r>
        <w:rPr>
          <w:rFonts w:ascii="Arial" w:hAnsi="Arial" w:cs="Arial"/>
          <w:color w:val="auto"/>
          <w:sz w:val="22"/>
          <w:szCs w:val="22"/>
        </w:rPr>
        <w:t xml:space="preserve">Figure 1 </w:t>
      </w:r>
      <w:r w:rsidR="00D069C9">
        <w:rPr>
          <w:rFonts w:ascii="Arial" w:hAnsi="Arial" w:cs="Arial"/>
          <w:color w:val="auto"/>
          <w:sz w:val="22"/>
          <w:szCs w:val="22"/>
        </w:rPr>
        <w:t>shows how the emission limits for NO</w:t>
      </w:r>
      <w:r w:rsidR="00D069C9" w:rsidRPr="0098142F">
        <w:rPr>
          <w:rFonts w:ascii="Arial" w:hAnsi="Arial" w:cs="Arial"/>
          <w:color w:val="auto"/>
          <w:sz w:val="22"/>
          <w:szCs w:val="22"/>
          <w:vertAlign w:val="subscript"/>
        </w:rPr>
        <w:t>x</w:t>
      </w:r>
      <w:r w:rsidR="00D069C9">
        <w:rPr>
          <w:rFonts w:ascii="Arial" w:hAnsi="Arial" w:cs="Arial"/>
          <w:color w:val="auto"/>
          <w:sz w:val="22"/>
          <w:szCs w:val="22"/>
        </w:rPr>
        <w:t xml:space="preserve"> and particulates have progressively become tighter.</w:t>
      </w:r>
    </w:p>
    <w:p w:rsidR="006D3528" w:rsidRDefault="006D3528" w:rsidP="00835CF2">
      <w:pPr>
        <w:pStyle w:val="BodyText"/>
        <w:spacing w:after="0"/>
        <w:rPr>
          <w:rFonts w:ascii="Arial" w:hAnsi="Arial" w:cs="Arial"/>
          <w:color w:val="auto"/>
          <w:sz w:val="22"/>
          <w:szCs w:val="22"/>
        </w:rPr>
      </w:pPr>
    </w:p>
    <w:p w:rsidR="002316D2" w:rsidRDefault="002316D2" w:rsidP="00835CF2">
      <w:pPr>
        <w:pStyle w:val="BodyText"/>
        <w:spacing w:after="0"/>
        <w:rPr>
          <w:rFonts w:ascii="Arial" w:hAnsi="Arial" w:cs="Arial"/>
          <w:color w:val="auto"/>
          <w:sz w:val="22"/>
          <w:szCs w:val="22"/>
        </w:rPr>
      </w:pPr>
    </w:p>
    <w:p w:rsidR="000611FB" w:rsidRPr="000611FB" w:rsidRDefault="000611FB" w:rsidP="000611FB">
      <w:pPr>
        <w:pStyle w:val="BodyText"/>
        <w:keepNext/>
        <w:spacing w:after="113"/>
        <w:rPr>
          <w:rFonts w:ascii="Arial" w:hAnsi="Arial" w:cs="Arial"/>
          <w:b/>
          <w:color w:val="auto"/>
          <w:sz w:val="20"/>
          <w:szCs w:val="20"/>
        </w:rPr>
      </w:pPr>
      <w:r w:rsidRPr="000611FB">
        <w:rPr>
          <w:rFonts w:ascii="Arial" w:hAnsi="Arial" w:cs="Arial"/>
          <w:b/>
          <w:color w:val="auto"/>
          <w:sz w:val="20"/>
          <w:szCs w:val="20"/>
        </w:rPr>
        <w:t>Figure 1: Australian heavy vehicle emission standards</w:t>
      </w:r>
    </w:p>
    <w:p w:rsidR="00F3038C" w:rsidRDefault="00F3038C" w:rsidP="004D5C2B">
      <w:pPr>
        <w:pStyle w:val="BodyText"/>
        <w:keepNext/>
        <w:spacing w:after="0"/>
        <w:rPr>
          <w:rFonts w:ascii="Arial" w:hAnsi="Arial" w:cs="Arial"/>
          <w:color w:val="auto"/>
          <w:sz w:val="22"/>
          <w:szCs w:val="22"/>
        </w:rPr>
      </w:pPr>
      <w:r>
        <w:rPr>
          <w:rFonts w:ascii="Arial" w:hAnsi="Arial" w:cs="Arial"/>
          <w:noProof/>
          <w:color w:val="auto"/>
          <w:sz w:val="20"/>
          <w:szCs w:val="20"/>
          <w:lang w:eastAsia="en-AU"/>
        </w:rPr>
        <mc:AlternateContent>
          <mc:Choice Requires="wpg">
            <w:drawing>
              <wp:anchor distT="0" distB="0" distL="114300" distR="114300" simplePos="0" relativeHeight="251668480" behindDoc="0" locked="0" layoutInCell="1" allowOverlap="1">
                <wp:simplePos x="0" y="0"/>
                <wp:positionH relativeFrom="column">
                  <wp:posOffset>1219200</wp:posOffset>
                </wp:positionH>
                <wp:positionV relativeFrom="paragraph">
                  <wp:posOffset>68580</wp:posOffset>
                </wp:positionV>
                <wp:extent cx="5244465" cy="1350645"/>
                <wp:effectExtent l="0" t="0" r="0" b="1905"/>
                <wp:wrapNone/>
                <wp:docPr id="5" name="Group 5"/>
                <wp:cNvGraphicFramePr/>
                <a:graphic xmlns:a="http://schemas.openxmlformats.org/drawingml/2006/main">
                  <a:graphicData uri="http://schemas.microsoft.com/office/word/2010/wordprocessingGroup">
                    <wpg:wgp>
                      <wpg:cNvGrpSpPr/>
                      <wpg:grpSpPr>
                        <a:xfrm>
                          <a:off x="0" y="0"/>
                          <a:ext cx="5244465" cy="1350645"/>
                          <a:chOff x="0" y="0"/>
                          <a:chExt cx="5244465" cy="1350645"/>
                        </a:xfrm>
                      </wpg:grpSpPr>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82340" y="388620"/>
                            <a:ext cx="1762125" cy="962025"/>
                          </a:xfrm>
                          <a:prstGeom prst="rect">
                            <a:avLst/>
                          </a:prstGeom>
                          <a:noFill/>
                          <a:ln>
                            <a:noFill/>
                          </a:ln>
                        </pic:spPr>
                      </pic:pic>
                      <wps:wsp>
                        <wps:cNvPr id="4" name="Rectangle 4"/>
                        <wps:cNvSpPr/>
                        <wps:spPr>
                          <a:xfrm>
                            <a:off x="0" y="0"/>
                            <a:ext cx="34823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9A40D9" id="Group 5" o:spid="_x0000_s1026" style="position:absolute;margin-left:96pt;margin-top:5.4pt;width:412.95pt;height:106.35pt;z-index:251668480" coordsize="52444,135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4823;top:3886;width:17621;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MpP/FAAAA2wAAAA8AAABkcnMvZG93bnJldi54bWxEj0FrAjEQhe+F/ocwBW81q2Cpq1FKocVS&#10;odQK4m3YjJvFzWRJom776zsHwdsM781738yXvW/VmWJqAhsYDQtQxFWwDdcGtj9vj8+gUka22AYm&#10;A7+UYLm4v5tjacOFv+m8ybWSEE4lGnA5d6XWqXLkMQ1DRyzaIUSPWdZYaxvxIuG+1eOieNIeG5YG&#10;hx29OqqOm5M38HH6msS/6e59tR6T83Y//Rz12ZjBQ/8yA5Wpzzfz9XplBV/o5Rc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DKT/xQAAANsAAAAPAAAAAAAAAAAAAAAA&#10;AJ8CAABkcnMvZG93bnJldi54bWxQSwUGAAAAAAQABAD3AAAAkQMAAAAA&#10;">
                  <v:imagedata r:id="rId9" o:title=""/>
                  <v:path arrowok="t"/>
                </v:shape>
                <v:rect id="Rectangle 4" o:spid="_x0000_s1028" style="position:absolute;width:3482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aVMQA&#10;AADaAAAADwAAAGRycy9kb3ducmV2LnhtbESPT2sCMRTE74V+h/AKXopmdYv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GlTEAAAA2gAAAA8AAAAAAAAAAAAAAAAAmAIAAGRycy9k&#10;b3ducmV2LnhtbFBLBQYAAAAABAAEAPUAAACJAwAAAAA=&#10;" fillcolor="white [3212]" stroked="f" strokeweight="1pt"/>
              </v:group>
            </w:pict>
          </mc:Fallback>
        </mc:AlternateContent>
      </w:r>
      <w:r w:rsidRPr="000611FB">
        <w:rPr>
          <w:rFonts w:ascii="Arial" w:hAnsi="Arial" w:cs="Arial"/>
          <w:noProof/>
          <w:color w:val="auto"/>
          <w:sz w:val="20"/>
          <w:szCs w:val="20"/>
          <w:lang w:eastAsia="en-AU"/>
        </w:rPr>
        <w:drawing>
          <wp:inline distT="0" distB="0" distL="0" distR="0" wp14:anchorId="156F56B9" wp14:editId="6B5EB3D2">
            <wp:extent cx="5943600" cy="34080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08088"/>
                    </a:xfrm>
                    <a:prstGeom prst="rect">
                      <a:avLst/>
                    </a:prstGeom>
                    <a:noFill/>
                  </pic:spPr>
                </pic:pic>
              </a:graphicData>
            </a:graphic>
          </wp:inline>
        </w:drawing>
      </w:r>
    </w:p>
    <w:p w:rsidR="00F3038C" w:rsidRDefault="00F3038C" w:rsidP="00835CF2">
      <w:pPr>
        <w:pStyle w:val="BodyText"/>
        <w:spacing w:after="0"/>
        <w:rPr>
          <w:rFonts w:ascii="Arial" w:hAnsi="Arial" w:cs="Arial"/>
          <w:color w:val="auto"/>
          <w:sz w:val="22"/>
          <w:szCs w:val="22"/>
        </w:rPr>
      </w:pPr>
    </w:p>
    <w:p w:rsidR="0084225C" w:rsidRDefault="0098142F" w:rsidP="0098142F">
      <w:pPr>
        <w:pStyle w:val="BodyText"/>
        <w:spacing w:after="0"/>
        <w:rPr>
          <w:rFonts w:ascii="Arial" w:hAnsi="Arial" w:cs="Arial"/>
          <w:color w:val="auto"/>
          <w:sz w:val="22"/>
          <w:szCs w:val="22"/>
        </w:rPr>
      </w:pPr>
      <w:r>
        <w:rPr>
          <w:rFonts w:ascii="Arial" w:hAnsi="Arial" w:cs="Arial"/>
          <w:color w:val="auto"/>
          <w:sz w:val="22"/>
          <w:szCs w:val="22"/>
        </w:rPr>
        <w:lastRenderedPageBreak/>
        <w:t>The ADRs only apply to new vehicles. Even if option 5 or 6 in the draft RIS w</w:t>
      </w:r>
      <w:r w:rsidR="0084225C">
        <w:rPr>
          <w:rFonts w:ascii="Arial" w:hAnsi="Arial" w:cs="Arial"/>
          <w:color w:val="auto"/>
          <w:sz w:val="22"/>
          <w:szCs w:val="22"/>
        </w:rPr>
        <w:t>ere</w:t>
      </w:r>
      <w:r>
        <w:rPr>
          <w:rFonts w:ascii="Arial" w:hAnsi="Arial" w:cs="Arial"/>
          <w:color w:val="auto"/>
          <w:sz w:val="22"/>
          <w:szCs w:val="22"/>
        </w:rPr>
        <w:t xml:space="preserve"> adopted, there would continue to be a long tail of vehicles in the fleet certified against earlier emission standards, or no emission</w:t>
      </w:r>
      <w:r w:rsidR="0084225C">
        <w:rPr>
          <w:rFonts w:ascii="Arial" w:hAnsi="Arial" w:cs="Arial"/>
          <w:color w:val="auto"/>
          <w:sz w:val="22"/>
          <w:szCs w:val="22"/>
        </w:rPr>
        <w:t xml:space="preserve"> standard</w:t>
      </w:r>
      <w:r>
        <w:rPr>
          <w:rFonts w:ascii="Arial" w:hAnsi="Arial" w:cs="Arial"/>
          <w:color w:val="auto"/>
          <w:sz w:val="22"/>
          <w:szCs w:val="22"/>
        </w:rPr>
        <w:t xml:space="preserve"> at all. </w:t>
      </w:r>
    </w:p>
    <w:p w:rsidR="0084225C" w:rsidRDefault="0084225C" w:rsidP="0098142F">
      <w:pPr>
        <w:pStyle w:val="BodyText"/>
        <w:spacing w:after="0"/>
        <w:rPr>
          <w:rFonts w:ascii="Arial" w:hAnsi="Arial" w:cs="Arial"/>
          <w:color w:val="auto"/>
          <w:sz w:val="22"/>
          <w:szCs w:val="22"/>
        </w:rPr>
      </w:pPr>
    </w:p>
    <w:p w:rsidR="00C72C46" w:rsidRDefault="0098142F" w:rsidP="0098142F">
      <w:pPr>
        <w:pStyle w:val="BodyText"/>
        <w:spacing w:after="0"/>
        <w:rPr>
          <w:rFonts w:ascii="Arial" w:hAnsi="Arial" w:cs="Arial"/>
          <w:color w:val="auto"/>
          <w:sz w:val="22"/>
          <w:szCs w:val="22"/>
        </w:rPr>
      </w:pPr>
      <w:r>
        <w:rPr>
          <w:rFonts w:ascii="Arial" w:hAnsi="Arial" w:cs="Arial"/>
          <w:color w:val="auto"/>
          <w:sz w:val="22"/>
          <w:szCs w:val="22"/>
        </w:rPr>
        <w:t>Figure 2</w:t>
      </w:r>
      <w:r w:rsidR="0084225C">
        <w:rPr>
          <w:rFonts w:ascii="Arial" w:hAnsi="Arial" w:cs="Arial"/>
          <w:color w:val="auto"/>
          <w:sz w:val="22"/>
          <w:szCs w:val="22"/>
        </w:rPr>
        <w:t xml:space="preserve"> shows that </w:t>
      </w:r>
      <w:r w:rsidR="00F165F3">
        <w:rPr>
          <w:rFonts w:ascii="Arial" w:hAnsi="Arial" w:cs="Arial"/>
          <w:color w:val="auto"/>
          <w:sz w:val="22"/>
          <w:szCs w:val="22"/>
        </w:rPr>
        <w:t xml:space="preserve">some 160,000 trucks – </w:t>
      </w:r>
      <w:r w:rsidR="0084225C">
        <w:rPr>
          <w:rFonts w:ascii="Arial" w:hAnsi="Arial" w:cs="Arial"/>
          <w:color w:val="auto"/>
          <w:sz w:val="22"/>
          <w:szCs w:val="22"/>
        </w:rPr>
        <w:t>33</w:t>
      </w:r>
      <w:r>
        <w:rPr>
          <w:rFonts w:ascii="Arial" w:hAnsi="Arial" w:cs="Arial"/>
          <w:color w:val="auto"/>
          <w:sz w:val="22"/>
          <w:szCs w:val="22"/>
        </w:rPr>
        <w:t xml:space="preserve"> per cent of the</w:t>
      </w:r>
      <w:r w:rsidR="0084225C">
        <w:rPr>
          <w:rFonts w:ascii="Arial" w:hAnsi="Arial" w:cs="Arial"/>
          <w:color w:val="auto"/>
          <w:sz w:val="22"/>
          <w:szCs w:val="22"/>
        </w:rPr>
        <w:t xml:space="preserve"> 2016</w:t>
      </w:r>
      <w:r>
        <w:rPr>
          <w:rFonts w:ascii="Arial" w:hAnsi="Arial" w:cs="Arial"/>
          <w:color w:val="auto"/>
          <w:sz w:val="22"/>
          <w:szCs w:val="22"/>
        </w:rPr>
        <w:t xml:space="preserve"> </w:t>
      </w:r>
      <w:r w:rsidR="0084225C">
        <w:rPr>
          <w:rFonts w:ascii="Arial" w:hAnsi="Arial" w:cs="Arial"/>
          <w:color w:val="auto"/>
          <w:sz w:val="22"/>
          <w:szCs w:val="22"/>
        </w:rPr>
        <w:t>truck</w:t>
      </w:r>
      <w:r>
        <w:rPr>
          <w:rFonts w:ascii="Arial" w:hAnsi="Arial" w:cs="Arial"/>
          <w:color w:val="auto"/>
          <w:sz w:val="22"/>
          <w:szCs w:val="22"/>
        </w:rPr>
        <w:t xml:space="preserve"> fleet </w:t>
      </w:r>
      <w:r w:rsidR="00F165F3">
        <w:rPr>
          <w:rFonts w:ascii="Calibri" w:hAnsi="Calibri" w:cs="Arial"/>
          <w:color w:val="auto"/>
          <w:sz w:val="22"/>
          <w:szCs w:val="22"/>
        </w:rPr>
        <w:t xml:space="preserve">– </w:t>
      </w:r>
      <w:r>
        <w:rPr>
          <w:rFonts w:ascii="Arial" w:hAnsi="Arial" w:cs="Arial"/>
          <w:color w:val="auto"/>
          <w:sz w:val="22"/>
          <w:szCs w:val="22"/>
        </w:rPr>
        <w:t xml:space="preserve">predate </w:t>
      </w:r>
      <w:r w:rsidR="0084225C">
        <w:rPr>
          <w:rFonts w:ascii="Arial" w:hAnsi="Arial" w:cs="Arial"/>
          <w:color w:val="auto"/>
          <w:sz w:val="22"/>
          <w:szCs w:val="22"/>
        </w:rPr>
        <w:t xml:space="preserve">ADR 70/00, which mandated the Euro 1 standard. </w:t>
      </w:r>
    </w:p>
    <w:p w:rsidR="00C72C46" w:rsidRDefault="00C72C46" w:rsidP="0098142F">
      <w:pPr>
        <w:pStyle w:val="BodyText"/>
        <w:spacing w:after="0"/>
        <w:rPr>
          <w:rFonts w:ascii="Arial" w:hAnsi="Arial" w:cs="Arial"/>
          <w:color w:val="auto"/>
          <w:sz w:val="22"/>
          <w:szCs w:val="22"/>
        </w:rPr>
      </w:pPr>
    </w:p>
    <w:p w:rsidR="00E23B42" w:rsidRDefault="0084225C" w:rsidP="0098142F">
      <w:pPr>
        <w:pStyle w:val="BodyText"/>
        <w:spacing w:after="0"/>
        <w:rPr>
          <w:rFonts w:ascii="Arial" w:hAnsi="Arial" w:cs="Arial"/>
          <w:color w:val="auto"/>
          <w:sz w:val="22"/>
          <w:szCs w:val="22"/>
        </w:rPr>
      </w:pPr>
      <w:r>
        <w:rPr>
          <w:rFonts w:ascii="Arial" w:hAnsi="Arial" w:cs="Arial"/>
          <w:color w:val="auto"/>
          <w:sz w:val="22"/>
          <w:szCs w:val="22"/>
        </w:rPr>
        <w:t xml:space="preserve">About </w:t>
      </w:r>
      <w:r w:rsidR="004D35A1">
        <w:rPr>
          <w:rFonts w:ascii="Arial" w:hAnsi="Arial" w:cs="Arial"/>
          <w:color w:val="auto"/>
          <w:sz w:val="22"/>
          <w:szCs w:val="22"/>
        </w:rPr>
        <w:t xml:space="preserve">21,000 </w:t>
      </w:r>
      <w:r>
        <w:rPr>
          <w:rFonts w:ascii="Arial" w:hAnsi="Arial" w:cs="Arial"/>
          <w:color w:val="auto"/>
          <w:sz w:val="22"/>
          <w:szCs w:val="22"/>
        </w:rPr>
        <w:t>new trucks are purchased in Australia each year, so changing the emissions of the truck fleet by mandating standards for new vehicles is a very slow process.</w:t>
      </w:r>
      <w:r w:rsidR="0098142F">
        <w:rPr>
          <w:rFonts w:ascii="Arial" w:hAnsi="Arial" w:cs="Arial"/>
          <w:color w:val="auto"/>
          <w:sz w:val="22"/>
          <w:szCs w:val="22"/>
        </w:rPr>
        <w:t xml:space="preserve"> </w:t>
      </w:r>
    </w:p>
    <w:p w:rsidR="000611FB" w:rsidRDefault="000611FB" w:rsidP="0098142F">
      <w:pPr>
        <w:pStyle w:val="BodyText"/>
        <w:spacing w:after="0"/>
        <w:rPr>
          <w:rFonts w:ascii="Arial" w:hAnsi="Arial" w:cs="Arial"/>
          <w:color w:val="auto"/>
          <w:sz w:val="22"/>
          <w:szCs w:val="22"/>
        </w:rPr>
      </w:pPr>
    </w:p>
    <w:p w:rsidR="000611FB" w:rsidRDefault="000611FB">
      <w:pPr>
        <w:suppressAutoHyphens w:val="0"/>
        <w:rPr>
          <w:rFonts w:ascii="Arial" w:hAnsi="Arial" w:cs="Arial"/>
          <w:color w:val="auto"/>
          <w:sz w:val="20"/>
          <w:szCs w:val="20"/>
        </w:rPr>
      </w:pPr>
    </w:p>
    <w:p w:rsidR="000A5CA5" w:rsidRPr="00F165F3" w:rsidRDefault="000A5CA5" w:rsidP="000A5CA5">
      <w:pPr>
        <w:suppressAutoHyphens w:val="0"/>
        <w:spacing w:after="113"/>
        <w:rPr>
          <w:rFonts w:ascii="Arial" w:hAnsi="Arial" w:cs="Arial"/>
          <w:color w:val="auto"/>
          <w:sz w:val="20"/>
          <w:szCs w:val="20"/>
        </w:rPr>
      </w:pPr>
      <w:r w:rsidRPr="000611FB">
        <w:rPr>
          <w:rFonts w:ascii="Arial" w:hAnsi="Arial" w:cs="Arial"/>
          <w:b/>
          <w:color w:val="auto"/>
          <w:sz w:val="20"/>
          <w:szCs w:val="20"/>
        </w:rPr>
        <w:t>Figure 2: Australian truck fleet by emission standard</w:t>
      </w:r>
    </w:p>
    <w:p w:rsidR="000611FB" w:rsidRPr="000611FB" w:rsidRDefault="000611FB" w:rsidP="000611FB">
      <w:pPr>
        <w:pStyle w:val="BodyText"/>
        <w:keepNext/>
        <w:keepLines/>
        <w:spacing w:after="113"/>
        <w:rPr>
          <w:rFonts w:ascii="Arial" w:hAnsi="Arial" w:cs="Arial"/>
          <w:b/>
          <w:color w:val="auto"/>
          <w:sz w:val="20"/>
          <w:szCs w:val="20"/>
        </w:rPr>
      </w:pPr>
      <w:r>
        <w:rPr>
          <w:rFonts w:ascii="Arial" w:hAnsi="Arial" w:cs="Arial"/>
          <w:b/>
          <w:noProof/>
          <w:color w:val="auto"/>
          <w:sz w:val="20"/>
          <w:szCs w:val="20"/>
          <w:lang w:eastAsia="en-AU"/>
        </w:rPr>
        <mc:AlternateContent>
          <mc:Choice Requires="wpg">
            <w:drawing>
              <wp:inline distT="0" distB="0" distL="0" distR="0">
                <wp:extent cx="6586855" cy="2879725"/>
                <wp:effectExtent l="0" t="0" r="4445" b="0"/>
                <wp:docPr id="3" name="Group 3"/>
                <wp:cNvGraphicFramePr/>
                <a:graphic xmlns:a="http://schemas.openxmlformats.org/drawingml/2006/main">
                  <a:graphicData uri="http://schemas.microsoft.com/office/word/2010/wordprocessingGroup">
                    <wpg:wgp>
                      <wpg:cNvGrpSpPr/>
                      <wpg:grpSpPr>
                        <a:xfrm>
                          <a:off x="0" y="0"/>
                          <a:ext cx="6586855" cy="2879725"/>
                          <a:chOff x="0" y="0"/>
                          <a:chExt cx="6586855" cy="2879725"/>
                        </a:xfrm>
                      </wpg:grpSpPr>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25" cy="2879725"/>
                          </a:xfrm>
                          <a:prstGeom prst="rect">
                            <a:avLst/>
                          </a:prstGeom>
                          <a:noFill/>
                        </pic:spPr>
                      </pic:pic>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922520" y="205740"/>
                            <a:ext cx="1664335" cy="2457450"/>
                          </a:xfrm>
                          <a:prstGeom prst="rect">
                            <a:avLst/>
                          </a:prstGeom>
                          <a:noFill/>
                        </pic:spPr>
                      </pic:pic>
                      <wps:wsp>
                        <wps:cNvPr id="2" name="Rectangle 2"/>
                        <wps:cNvSpPr/>
                        <wps:spPr>
                          <a:xfrm>
                            <a:off x="1394460" y="45720"/>
                            <a:ext cx="2209800" cy="160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377356" id="Group 3" o:spid="_x0000_s1026" style="width:518.65pt;height:226.75pt;mso-position-horizontal-relative:char;mso-position-vertical-relative:line" coordsize="65868,28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">
                <v:shape id="Picture 24" o:spid="_x0000_s1027" type="#_x0000_t75" style="position:absolute;width:50387;height:28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9oBTEAAAA2wAAAA8AAABkcnMvZG93bnJldi54bWxEj0FrAjEUhO+F/ofwCl6KZlekldUorSB4&#10;EVorirfH5rlZunlZklTjv28KBY/DzHzDzJfJduJCPrSOFZSjAgRx7XTLjYL913o4BREissbOMSm4&#10;UYDl4vFhjpV2V/6kyy42IkM4VKjAxNhXUobakMUwcj1x9s7OW4xZ+kZqj9cMt50cF8WLtNhyXjDY&#10;08pQ/b37sQq2ZblPp1d/NIdzxNXmlp4/+nelBk/pbQYiUor38H97oxWMJ/D3Jf8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9oBTEAAAA2wAAAA8AAAAAAAAAAAAAAAAA&#10;nwIAAGRycy9kb3ducmV2LnhtbFBLBQYAAAAABAAEAPcAAACQAwAAAAA=&#10;">
                  <v:imagedata r:id="rId13" o:title=""/>
                  <v:path arrowok="t"/>
                </v:shape>
                <v:shape id="Picture 25" o:spid="_x0000_s1028" type="#_x0000_t75" style="position:absolute;left:49225;top:2057;width:16643;height:24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fSHXFAAAA2wAAAA8AAABkcnMvZG93bnJldi54bWxEj0FrwkAUhO+F/oflFbzVjWkVidlIKLT0&#10;4CUqiLdH9jUbmn0bsquJ/fVuodDjMDPfMPl2sp240uBbxwoW8wQEce10y42C4+H9eQ3CB2SNnWNS&#10;cCMP2+LxIcdMu5Eruu5DIyKEfYYKTAh9JqWvDVn0c9cTR+/LDRZDlEMj9YBjhNtOpkmykhZbjgsG&#10;e3ozVH/vL1ZB2fSv/lzVH7iaDpfd0pwWp58XpWZPU7kBEWgK/+G/9qdWkC7h90v8AbK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30h1xQAAANsAAAAPAAAAAAAAAAAAAAAA&#10;AJ8CAABkcnMvZG93bnJldi54bWxQSwUGAAAAAAQABAD3AAAAkQMAAAAA&#10;">
                  <v:imagedata r:id="rId14" o:title=""/>
                  <v:path arrowok="t"/>
                </v:shape>
                <v:rect id="Rectangle 2" o:spid="_x0000_s1029" style="position:absolute;left:13944;top:457;width:22098;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u8MA&#10;AADaAAAADwAAAGRycy9kb3ducmV2LnhtbESPQWsCMRSE7wX/Q3iCl6LZulDKahQtFLz0oJXi8bF5&#10;boKbl2WT7q7++kYQPA4z8w2zXA+uFh21wXpW8DbLQBCXXluuFBx/vqYfIEJE1lh7JgVXCrBejV6W&#10;WGjf8566Q6xEgnAoUIGJsSmkDKUhh2HmG+LknX3rMCbZVlK32Ce4q+U8y96lQ8tpwWBDn4bKy+HP&#10;Kfi+5vmue80v/dHmlb3J0/bXeKUm42GzABFpiM/wo73TCuZwv5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u8MAAADaAAAADwAAAAAAAAAAAAAAAACYAgAAZHJzL2Rv&#10;d25yZXYueG1sUEsFBgAAAAAEAAQA9QAAAIgDAAAAAA==&#10;" fillcolor="white [3212]" stroked="f" strokeweight="1pt"/>
                <w10:anchorlock/>
              </v:group>
            </w:pict>
          </mc:Fallback>
        </mc:AlternateContent>
      </w:r>
    </w:p>
    <w:p w:rsidR="00F3038C" w:rsidRPr="00F3038C" w:rsidRDefault="00F3038C" w:rsidP="00F3038C">
      <w:pPr>
        <w:pStyle w:val="BodyText"/>
        <w:spacing w:after="0"/>
        <w:rPr>
          <w:rFonts w:ascii="Arial" w:hAnsi="Arial" w:cs="Arial"/>
          <w:color w:val="auto"/>
          <w:sz w:val="18"/>
          <w:szCs w:val="18"/>
        </w:rPr>
      </w:pPr>
      <w:r w:rsidRPr="00F3038C">
        <w:rPr>
          <w:rFonts w:ascii="Arial" w:hAnsi="Arial" w:cs="Arial"/>
          <w:color w:val="auto"/>
          <w:sz w:val="18"/>
          <w:szCs w:val="18"/>
        </w:rPr>
        <w:t>Source:</w:t>
      </w:r>
      <w:r>
        <w:rPr>
          <w:rFonts w:ascii="Arial" w:hAnsi="Arial" w:cs="Arial"/>
          <w:color w:val="auto"/>
          <w:sz w:val="18"/>
          <w:szCs w:val="18"/>
        </w:rPr>
        <w:t xml:space="preserve"> </w:t>
      </w:r>
      <w:r w:rsidRPr="00F3038C">
        <w:rPr>
          <w:rFonts w:ascii="Arial" w:hAnsi="Arial" w:cs="Arial"/>
          <w:color w:val="auto"/>
          <w:sz w:val="18"/>
          <w:szCs w:val="18"/>
        </w:rPr>
        <w:t>Based on ARTSA analysis of Austroads NEVDIS supplied data. Used with ARTSA permission.</w:t>
      </w:r>
    </w:p>
    <w:p w:rsidR="000611FB" w:rsidRPr="00F3038C" w:rsidRDefault="000611FB" w:rsidP="000611FB">
      <w:pPr>
        <w:pStyle w:val="BodyText1"/>
        <w:spacing w:before="0"/>
        <w:ind w:left="360"/>
        <w:rPr>
          <w:rFonts w:cs="Arial"/>
          <w:sz w:val="22"/>
          <w:szCs w:val="22"/>
        </w:rPr>
      </w:pPr>
    </w:p>
    <w:p w:rsidR="000611FB" w:rsidRPr="00F3038C" w:rsidRDefault="000611FB" w:rsidP="000611FB">
      <w:pPr>
        <w:pStyle w:val="BodyText1"/>
        <w:spacing w:before="0"/>
        <w:ind w:left="360"/>
        <w:rPr>
          <w:rFonts w:cs="Arial"/>
          <w:sz w:val="22"/>
          <w:szCs w:val="22"/>
        </w:rPr>
      </w:pPr>
    </w:p>
    <w:p w:rsidR="00F3038C" w:rsidRDefault="00F3038C" w:rsidP="00F3038C">
      <w:pPr>
        <w:pStyle w:val="BodyText1"/>
        <w:spacing w:before="0"/>
        <w:rPr>
          <w:rFonts w:cs="Arial"/>
          <w:sz w:val="22"/>
          <w:szCs w:val="22"/>
        </w:rPr>
      </w:pPr>
      <w:r>
        <w:rPr>
          <w:rFonts w:cs="Arial"/>
          <w:sz w:val="22"/>
          <w:szCs w:val="22"/>
        </w:rPr>
        <w:t>Meanwhile, the better fuels discussion paper examines five options for updating the existing fuel standards.</w:t>
      </w:r>
      <w:r>
        <w:rPr>
          <w:rStyle w:val="FootnoteReference"/>
          <w:rFonts w:cs="Arial"/>
          <w:sz w:val="22"/>
          <w:szCs w:val="22"/>
        </w:rPr>
        <w:footnoteReference w:id="3"/>
      </w:r>
      <w:r>
        <w:rPr>
          <w:rFonts w:cs="Arial"/>
          <w:sz w:val="22"/>
          <w:szCs w:val="22"/>
        </w:rPr>
        <w:t xml:space="preserve"> This submission focuses on option D in the discussion paper.</w:t>
      </w:r>
    </w:p>
    <w:p w:rsidR="00F3038C" w:rsidRDefault="00F3038C" w:rsidP="00F3038C">
      <w:pPr>
        <w:pStyle w:val="BodyText1"/>
        <w:spacing w:before="0"/>
        <w:rPr>
          <w:rFonts w:cs="Arial"/>
          <w:sz w:val="22"/>
          <w:szCs w:val="22"/>
        </w:rPr>
      </w:pPr>
    </w:p>
    <w:p w:rsidR="00F3038C" w:rsidRPr="00F3038C" w:rsidRDefault="00F3038C" w:rsidP="00F3038C">
      <w:pPr>
        <w:pStyle w:val="BodyText1"/>
        <w:spacing w:before="0"/>
        <w:rPr>
          <w:rFonts w:cs="Arial"/>
          <w:sz w:val="22"/>
          <w:szCs w:val="22"/>
        </w:rPr>
      </w:pPr>
    </w:p>
    <w:p w:rsidR="009D3D19" w:rsidRDefault="00CE3195" w:rsidP="00977F8F">
      <w:pPr>
        <w:pStyle w:val="BodyText1"/>
        <w:numPr>
          <w:ilvl w:val="0"/>
          <w:numId w:val="2"/>
        </w:numPr>
        <w:spacing w:before="0"/>
        <w:rPr>
          <w:rFonts w:cs="Arial"/>
          <w:b/>
          <w:sz w:val="22"/>
          <w:szCs w:val="22"/>
        </w:rPr>
      </w:pPr>
      <w:r>
        <w:rPr>
          <w:rFonts w:cs="Arial"/>
          <w:b/>
          <w:sz w:val="22"/>
          <w:szCs w:val="22"/>
        </w:rPr>
        <w:t xml:space="preserve">Issues with options 5 and 6 in the draft </w:t>
      </w:r>
      <w:r w:rsidR="00B73327">
        <w:rPr>
          <w:rFonts w:cs="Arial"/>
          <w:b/>
          <w:sz w:val="22"/>
          <w:szCs w:val="22"/>
        </w:rPr>
        <w:t xml:space="preserve">vehicle emissions </w:t>
      </w:r>
      <w:r>
        <w:rPr>
          <w:rFonts w:cs="Arial"/>
          <w:b/>
          <w:sz w:val="22"/>
          <w:szCs w:val="22"/>
        </w:rPr>
        <w:t>RIS</w:t>
      </w:r>
    </w:p>
    <w:p w:rsidR="006D5FC3" w:rsidRDefault="006D5FC3" w:rsidP="006D5FC3">
      <w:pPr>
        <w:pStyle w:val="BodyText1"/>
        <w:spacing w:before="0"/>
        <w:rPr>
          <w:rFonts w:cs="Arial"/>
          <w:sz w:val="22"/>
          <w:szCs w:val="22"/>
        </w:rPr>
      </w:pPr>
    </w:p>
    <w:p w:rsidR="0098142F" w:rsidRDefault="00CE3195" w:rsidP="00EA6C48">
      <w:pPr>
        <w:pStyle w:val="BodyText1"/>
        <w:spacing w:before="0"/>
        <w:rPr>
          <w:rFonts w:cs="Arial"/>
          <w:color w:val="auto"/>
          <w:sz w:val="22"/>
          <w:szCs w:val="22"/>
        </w:rPr>
      </w:pPr>
      <w:r>
        <w:rPr>
          <w:rFonts w:cs="Arial"/>
          <w:sz w:val="22"/>
          <w:szCs w:val="22"/>
        </w:rPr>
        <w:t xml:space="preserve">Table 1 summarises </w:t>
      </w:r>
      <w:r w:rsidR="00EA6C48">
        <w:rPr>
          <w:rFonts w:cs="Arial"/>
          <w:sz w:val="22"/>
          <w:szCs w:val="22"/>
        </w:rPr>
        <w:t xml:space="preserve">the draft RIS’s </w:t>
      </w:r>
      <w:r>
        <w:rPr>
          <w:rFonts w:cs="Arial"/>
          <w:sz w:val="22"/>
          <w:szCs w:val="22"/>
        </w:rPr>
        <w:t>analysis of the benefits</w:t>
      </w:r>
      <w:r w:rsidR="00EA6C48">
        <w:rPr>
          <w:rFonts w:cs="Arial"/>
          <w:sz w:val="22"/>
          <w:szCs w:val="22"/>
        </w:rPr>
        <w:t xml:space="preserve"> and costs of option 5, mandating Euro VI. </w:t>
      </w:r>
      <w:r w:rsidR="00EA6C48">
        <w:rPr>
          <w:rFonts w:cs="Arial"/>
          <w:color w:val="auto"/>
          <w:sz w:val="22"/>
          <w:szCs w:val="22"/>
        </w:rPr>
        <w:t>The RIS calculates</w:t>
      </w:r>
      <w:r w:rsidR="0098142F" w:rsidRPr="009124DE">
        <w:rPr>
          <w:rFonts w:cs="Arial"/>
          <w:color w:val="auto"/>
          <w:sz w:val="22"/>
          <w:szCs w:val="22"/>
        </w:rPr>
        <w:t xml:space="preserve"> that </w:t>
      </w:r>
      <w:r w:rsidR="00EA6C48">
        <w:rPr>
          <w:rFonts w:cs="Arial"/>
          <w:color w:val="auto"/>
          <w:sz w:val="22"/>
          <w:szCs w:val="22"/>
        </w:rPr>
        <w:t>mandating Euro VI would have</w:t>
      </w:r>
      <w:r w:rsidR="0098142F" w:rsidRPr="009124DE">
        <w:rPr>
          <w:rFonts w:cs="Arial"/>
          <w:color w:val="auto"/>
          <w:sz w:val="22"/>
          <w:szCs w:val="22"/>
        </w:rPr>
        <w:t xml:space="preserve"> a positive cost-benefit ratio of 1.13, with net benefits of $264 million</w:t>
      </w:r>
      <w:r w:rsidR="00486118">
        <w:rPr>
          <w:rFonts w:cs="Arial"/>
          <w:color w:val="auto"/>
          <w:sz w:val="22"/>
          <w:szCs w:val="22"/>
        </w:rPr>
        <w:t xml:space="preserve"> in net present value (NPV)</w:t>
      </w:r>
      <w:r w:rsidR="0098142F">
        <w:rPr>
          <w:rFonts w:cs="Arial"/>
          <w:color w:val="auto"/>
          <w:sz w:val="22"/>
          <w:szCs w:val="22"/>
        </w:rPr>
        <w:t xml:space="preserve"> terms</w:t>
      </w:r>
      <w:r w:rsidR="0098142F" w:rsidRPr="009124DE">
        <w:rPr>
          <w:rFonts w:cs="Arial"/>
          <w:color w:val="auto"/>
          <w:sz w:val="22"/>
          <w:szCs w:val="22"/>
        </w:rPr>
        <w:t xml:space="preserve">. </w:t>
      </w:r>
    </w:p>
    <w:p w:rsidR="00AE6248" w:rsidRDefault="00AE6248" w:rsidP="0098142F">
      <w:pPr>
        <w:pStyle w:val="BodyText"/>
        <w:spacing w:after="0"/>
        <w:rPr>
          <w:rFonts w:ascii="Arial" w:hAnsi="Arial" w:cs="Arial"/>
          <w:color w:val="auto"/>
          <w:sz w:val="22"/>
          <w:szCs w:val="22"/>
        </w:rPr>
      </w:pPr>
    </w:p>
    <w:p w:rsidR="00AE6248" w:rsidRPr="00AE6248" w:rsidRDefault="00AE6248" w:rsidP="00AE6248">
      <w:pPr>
        <w:keepNext/>
        <w:autoSpaceDE w:val="0"/>
        <w:rPr>
          <w:rFonts w:ascii="Arial" w:hAnsi="Arial" w:cs="Arial"/>
          <w:b/>
          <w:bCs/>
          <w:color w:val="auto"/>
          <w:sz w:val="22"/>
          <w:szCs w:val="22"/>
        </w:rPr>
      </w:pPr>
    </w:p>
    <w:tbl>
      <w:tblPr>
        <w:tblStyle w:val="TableGrid3"/>
        <w:tblW w:w="9351" w:type="dxa"/>
        <w:tblLayout w:type="fixed"/>
        <w:tblLook w:val="04A0" w:firstRow="1" w:lastRow="0" w:firstColumn="1" w:lastColumn="0" w:noHBand="0" w:noVBand="1"/>
      </w:tblPr>
      <w:tblGrid>
        <w:gridCol w:w="5807"/>
        <w:gridCol w:w="1701"/>
        <w:gridCol w:w="1843"/>
      </w:tblGrid>
      <w:tr w:rsidR="00AE6248" w:rsidRPr="00AE6248" w:rsidTr="00486118">
        <w:tc>
          <w:tcPr>
            <w:tcW w:w="9351" w:type="dxa"/>
            <w:gridSpan w:val="3"/>
            <w:tcBorders>
              <w:top w:val="nil"/>
              <w:left w:val="nil"/>
              <w:bottom w:val="single" w:sz="4" w:space="0" w:color="auto"/>
              <w:right w:val="nil"/>
            </w:tcBorders>
            <w:tcMar>
              <w:bottom w:w="108" w:type="dxa"/>
            </w:tcMar>
          </w:tcPr>
          <w:p w:rsidR="00AE6248" w:rsidRPr="00AE6248" w:rsidRDefault="00AE6248" w:rsidP="00AE6248">
            <w:pPr>
              <w:keepNext/>
              <w:autoSpaceDE w:val="0"/>
              <w:rPr>
                <w:rFonts w:ascii="Arial" w:hAnsi="Arial" w:cs="Arial"/>
                <w:b/>
                <w:bCs/>
                <w:color w:val="auto"/>
                <w:sz w:val="20"/>
                <w:szCs w:val="20"/>
              </w:rPr>
            </w:pPr>
            <w:r>
              <w:rPr>
                <w:rFonts w:ascii="Arial" w:hAnsi="Arial" w:cs="Arial"/>
                <w:b/>
                <w:bCs/>
                <w:color w:val="auto"/>
                <w:sz w:val="20"/>
                <w:szCs w:val="20"/>
              </w:rPr>
              <w:t>Table 1: RIS analysis of the costs and benefits of option 5 (mandating Euro VI)</w:t>
            </w:r>
          </w:p>
        </w:tc>
      </w:tr>
      <w:tr w:rsidR="00AE6248" w:rsidRPr="00AE6248" w:rsidTr="00486118">
        <w:tc>
          <w:tcPr>
            <w:tcW w:w="5807" w:type="dxa"/>
            <w:tcBorders>
              <w:left w:val="nil"/>
              <w:bottom w:val="single" w:sz="4" w:space="0" w:color="auto"/>
              <w:right w:val="nil"/>
            </w:tcBorders>
          </w:tcPr>
          <w:p w:rsidR="00AE6248" w:rsidRPr="00AE6248" w:rsidRDefault="00AE6248" w:rsidP="00AE6248">
            <w:pPr>
              <w:keepNext/>
              <w:autoSpaceDE w:val="0"/>
              <w:rPr>
                <w:rFonts w:ascii="Arial" w:hAnsi="Arial" w:cs="Arial"/>
                <w:b/>
                <w:bCs/>
                <w:color w:val="auto"/>
                <w:sz w:val="20"/>
                <w:szCs w:val="20"/>
              </w:rPr>
            </w:pPr>
          </w:p>
        </w:tc>
        <w:tc>
          <w:tcPr>
            <w:tcW w:w="1701" w:type="dxa"/>
            <w:tcBorders>
              <w:left w:val="nil"/>
              <w:bottom w:val="single" w:sz="4" w:space="0" w:color="auto"/>
              <w:right w:val="nil"/>
            </w:tcBorders>
          </w:tcPr>
          <w:p w:rsidR="00AE6248" w:rsidRDefault="00AE6248" w:rsidP="00AE6248">
            <w:pPr>
              <w:keepNext/>
              <w:autoSpaceDE w:val="0"/>
              <w:jc w:val="right"/>
              <w:rPr>
                <w:rFonts w:ascii="Arial" w:hAnsi="Arial" w:cs="Arial"/>
                <w:b/>
                <w:bCs/>
                <w:color w:val="auto"/>
                <w:sz w:val="20"/>
                <w:szCs w:val="20"/>
              </w:rPr>
            </w:pPr>
            <w:r w:rsidRPr="00AE6248">
              <w:rPr>
                <w:rFonts w:ascii="Arial" w:hAnsi="Arial" w:cs="Arial"/>
                <w:b/>
                <w:bCs/>
                <w:color w:val="auto"/>
                <w:sz w:val="20"/>
                <w:szCs w:val="20"/>
              </w:rPr>
              <w:t>Cost to 2040</w:t>
            </w:r>
          </w:p>
          <w:p w:rsidR="00AE6248" w:rsidRPr="00AE6248" w:rsidRDefault="00AE6248" w:rsidP="00AE6248">
            <w:pPr>
              <w:keepNext/>
              <w:autoSpaceDE w:val="0"/>
              <w:jc w:val="right"/>
              <w:rPr>
                <w:rFonts w:ascii="Arial" w:hAnsi="Arial" w:cs="Arial"/>
                <w:b/>
                <w:bCs/>
                <w:color w:val="auto"/>
                <w:sz w:val="20"/>
                <w:szCs w:val="20"/>
              </w:rPr>
            </w:pPr>
            <w:r>
              <w:rPr>
                <w:rFonts w:ascii="Arial" w:hAnsi="Arial" w:cs="Arial"/>
                <w:b/>
                <w:bCs/>
                <w:color w:val="auto"/>
                <w:sz w:val="20"/>
                <w:szCs w:val="20"/>
              </w:rPr>
              <w:t>$m</w:t>
            </w:r>
          </w:p>
        </w:tc>
        <w:tc>
          <w:tcPr>
            <w:tcW w:w="1843" w:type="dxa"/>
            <w:tcBorders>
              <w:left w:val="nil"/>
              <w:bottom w:val="single" w:sz="4" w:space="0" w:color="auto"/>
              <w:right w:val="nil"/>
            </w:tcBorders>
          </w:tcPr>
          <w:p w:rsidR="00AE6248" w:rsidRDefault="00AE6248" w:rsidP="00AE6248">
            <w:pPr>
              <w:keepNext/>
              <w:autoSpaceDE w:val="0"/>
              <w:jc w:val="right"/>
              <w:rPr>
                <w:rFonts w:ascii="Arial" w:hAnsi="Arial" w:cs="Arial"/>
                <w:b/>
                <w:bCs/>
                <w:color w:val="auto"/>
                <w:sz w:val="20"/>
                <w:szCs w:val="20"/>
              </w:rPr>
            </w:pPr>
            <w:r w:rsidRPr="00AE6248">
              <w:rPr>
                <w:rFonts w:ascii="Arial" w:hAnsi="Arial" w:cs="Arial"/>
                <w:b/>
                <w:bCs/>
                <w:color w:val="auto"/>
                <w:sz w:val="20"/>
                <w:szCs w:val="20"/>
              </w:rPr>
              <w:t>Net Present Value (NPV)</w:t>
            </w:r>
          </w:p>
          <w:p w:rsidR="00AE6248" w:rsidRPr="00AE6248" w:rsidRDefault="00AE6248" w:rsidP="00AE6248">
            <w:pPr>
              <w:keepNext/>
              <w:autoSpaceDE w:val="0"/>
              <w:jc w:val="right"/>
              <w:rPr>
                <w:rFonts w:ascii="Arial" w:hAnsi="Arial" w:cs="Arial"/>
                <w:b/>
                <w:bCs/>
                <w:color w:val="auto"/>
                <w:sz w:val="20"/>
                <w:szCs w:val="20"/>
              </w:rPr>
            </w:pPr>
            <w:r>
              <w:rPr>
                <w:rFonts w:ascii="Arial" w:hAnsi="Arial" w:cs="Arial"/>
                <w:b/>
                <w:bCs/>
                <w:color w:val="auto"/>
                <w:sz w:val="20"/>
                <w:szCs w:val="20"/>
              </w:rPr>
              <w:t>$m</w:t>
            </w:r>
          </w:p>
        </w:tc>
      </w:tr>
      <w:tr w:rsidR="008928B5" w:rsidRPr="00AE6248" w:rsidTr="008928B5">
        <w:tc>
          <w:tcPr>
            <w:tcW w:w="5807" w:type="dxa"/>
            <w:tcBorders>
              <w:top w:val="single" w:sz="4" w:space="0" w:color="auto"/>
              <w:left w:val="nil"/>
              <w:bottom w:val="nil"/>
              <w:right w:val="nil"/>
            </w:tcBorders>
          </w:tcPr>
          <w:p w:rsidR="008928B5" w:rsidRPr="008928B5" w:rsidRDefault="008928B5" w:rsidP="00AE6248">
            <w:pPr>
              <w:keepNext/>
              <w:autoSpaceDE w:val="0"/>
              <w:rPr>
                <w:rFonts w:ascii="Arial" w:hAnsi="Arial" w:cs="Arial"/>
                <w:bCs/>
                <w:i/>
                <w:color w:val="auto"/>
                <w:sz w:val="20"/>
                <w:szCs w:val="20"/>
              </w:rPr>
            </w:pPr>
            <w:r w:rsidRPr="008928B5">
              <w:rPr>
                <w:rFonts w:ascii="Arial" w:hAnsi="Arial" w:cs="Arial"/>
                <w:bCs/>
                <w:i/>
                <w:color w:val="auto"/>
                <w:sz w:val="20"/>
                <w:szCs w:val="20"/>
              </w:rPr>
              <w:t>Benefits</w:t>
            </w:r>
          </w:p>
        </w:tc>
        <w:tc>
          <w:tcPr>
            <w:tcW w:w="1701" w:type="dxa"/>
            <w:tcBorders>
              <w:top w:val="single" w:sz="4" w:space="0" w:color="auto"/>
              <w:left w:val="nil"/>
              <w:bottom w:val="nil"/>
              <w:right w:val="nil"/>
            </w:tcBorders>
          </w:tcPr>
          <w:p w:rsidR="008928B5" w:rsidRDefault="008928B5" w:rsidP="00AE6248">
            <w:pPr>
              <w:keepNext/>
              <w:autoSpaceDE w:val="0"/>
              <w:jc w:val="right"/>
              <w:rPr>
                <w:rFonts w:ascii="Arial" w:hAnsi="Arial" w:cs="Arial"/>
                <w:bCs/>
                <w:color w:val="auto"/>
                <w:sz w:val="20"/>
                <w:szCs w:val="20"/>
              </w:rPr>
            </w:pPr>
          </w:p>
        </w:tc>
        <w:tc>
          <w:tcPr>
            <w:tcW w:w="1843" w:type="dxa"/>
            <w:tcBorders>
              <w:top w:val="single" w:sz="4" w:space="0" w:color="auto"/>
              <w:left w:val="nil"/>
              <w:bottom w:val="nil"/>
              <w:right w:val="nil"/>
            </w:tcBorders>
          </w:tcPr>
          <w:p w:rsidR="008928B5" w:rsidRDefault="008928B5" w:rsidP="00AE6248">
            <w:pPr>
              <w:keepNext/>
              <w:autoSpaceDE w:val="0"/>
              <w:jc w:val="right"/>
              <w:rPr>
                <w:rFonts w:ascii="Arial" w:hAnsi="Arial" w:cs="Arial"/>
                <w:bCs/>
                <w:color w:val="auto"/>
                <w:sz w:val="20"/>
                <w:szCs w:val="20"/>
              </w:rPr>
            </w:pPr>
          </w:p>
        </w:tc>
      </w:tr>
      <w:tr w:rsidR="008928B5" w:rsidRPr="00AE6248" w:rsidTr="008928B5">
        <w:tc>
          <w:tcPr>
            <w:tcW w:w="5807" w:type="dxa"/>
            <w:tcBorders>
              <w:top w:val="nil"/>
              <w:left w:val="nil"/>
              <w:bottom w:val="nil"/>
              <w:right w:val="nil"/>
            </w:tcBorders>
          </w:tcPr>
          <w:p w:rsidR="008928B5" w:rsidRPr="00AE6248" w:rsidRDefault="008928B5" w:rsidP="00AE6248">
            <w:pPr>
              <w:keepNext/>
              <w:autoSpaceDE w:val="0"/>
              <w:rPr>
                <w:rFonts w:ascii="Arial" w:hAnsi="Arial" w:cs="Arial"/>
                <w:bCs/>
                <w:color w:val="auto"/>
                <w:sz w:val="20"/>
                <w:szCs w:val="20"/>
              </w:rPr>
            </w:pPr>
            <w:r>
              <w:rPr>
                <w:rFonts w:ascii="Arial" w:hAnsi="Arial" w:cs="Arial"/>
                <w:bCs/>
                <w:color w:val="auto"/>
                <w:sz w:val="20"/>
                <w:szCs w:val="20"/>
              </w:rPr>
              <w:t>Avoided health costs</w:t>
            </w:r>
          </w:p>
        </w:tc>
        <w:tc>
          <w:tcPr>
            <w:tcW w:w="1701" w:type="dxa"/>
            <w:tcBorders>
              <w:top w:val="nil"/>
              <w:left w:val="nil"/>
              <w:bottom w:val="nil"/>
              <w:right w:val="nil"/>
            </w:tcBorders>
          </w:tcPr>
          <w:p w:rsidR="008928B5" w:rsidRDefault="008928B5" w:rsidP="00AE6248">
            <w:pPr>
              <w:keepNext/>
              <w:autoSpaceDE w:val="0"/>
              <w:jc w:val="right"/>
              <w:rPr>
                <w:rFonts w:ascii="Arial" w:hAnsi="Arial" w:cs="Arial"/>
                <w:bCs/>
                <w:color w:val="auto"/>
                <w:sz w:val="20"/>
                <w:szCs w:val="20"/>
              </w:rPr>
            </w:pPr>
            <w:r>
              <w:rPr>
                <w:rFonts w:ascii="Arial" w:hAnsi="Arial" w:cs="Arial"/>
                <w:bCs/>
                <w:color w:val="auto"/>
                <w:sz w:val="20"/>
                <w:szCs w:val="20"/>
              </w:rPr>
              <w:t>6,978.2</w:t>
            </w:r>
          </w:p>
        </w:tc>
        <w:tc>
          <w:tcPr>
            <w:tcW w:w="1843" w:type="dxa"/>
            <w:tcBorders>
              <w:top w:val="nil"/>
              <w:left w:val="nil"/>
              <w:bottom w:val="nil"/>
              <w:right w:val="nil"/>
            </w:tcBorders>
          </w:tcPr>
          <w:p w:rsidR="008928B5" w:rsidRDefault="008928B5" w:rsidP="00AE6248">
            <w:pPr>
              <w:keepNext/>
              <w:autoSpaceDE w:val="0"/>
              <w:jc w:val="right"/>
              <w:rPr>
                <w:rFonts w:ascii="Arial" w:hAnsi="Arial" w:cs="Arial"/>
                <w:bCs/>
                <w:color w:val="auto"/>
                <w:sz w:val="20"/>
                <w:szCs w:val="20"/>
              </w:rPr>
            </w:pPr>
            <w:r>
              <w:rPr>
                <w:rFonts w:ascii="Arial" w:hAnsi="Arial" w:cs="Arial"/>
                <w:bCs/>
                <w:color w:val="auto"/>
                <w:sz w:val="20"/>
                <w:szCs w:val="20"/>
              </w:rPr>
              <w:t>2,359.3</w:t>
            </w:r>
          </w:p>
        </w:tc>
      </w:tr>
      <w:tr w:rsidR="008928B5" w:rsidRPr="00AE6248" w:rsidTr="008928B5">
        <w:tc>
          <w:tcPr>
            <w:tcW w:w="5807" w:type="dxa"/>
            <w:tcBorders>
              <w:top w:val="nil"/>
              <w:left w:val="nil"/>
              <w:bottom w:val="nil"/>
              <w:right w:val="nil"/>
            </w:tcBorders>
          </w:tcPr>
          <w:p w:rsidR="008928B5" w:rsidRPr="008928B5" w:rsidRDefault="008928B5" w:rsidP="008928B5">
            <w:pPr>
              <w:keepNext/>
              <w:autoSpaceDE w:val="0"/>
              <w:rPr>
                <w:rFonts w:ascii="Arial" w:hAnsi="Arial" w:cs="Arial"/>
                <w:bCs/>
                <w:i/>
                <w:color w:val="auto"/>
                <w:sz w:val="20"/>
                <w:szCs w:val="20"/>
              </w:rPr>
            </w:pPr>
            <w:r w:rsidRPr="008928B5">
              <w:rPr>
                <w:rFonts w:ascii="Arial" w:hAnsi="Arial" w:cs="Arial"/>
                <w:bCs/>
                <w:i/>
                <w:color w:val="auto"/>
                <w:sz w:val="20"/>
                <w:szCs w:val="20"/>
              </w:rPr>
              <w:t xml:space="preserve">Less </w:t>
            </w:r>
          </w:p>
        </w:tc>
        <w:tc>
          <w:tcPr>
            <w:tcW w:w="1701" w:type="dxa"/>
            <w:tcBorders>
              <w:top w:val="nil"/>
              <w:left w:val="nil"/>
              <w:bottom w:val="nil"/>
              <w:right w:val="nil"/>
            </w:tcBorders>
          </w:tcPr>
          <w:p w:rsidR="008928B5" w:rsidRDefault="008928B5" w:rsidP="00AE6248">
            <w:pPr>
              <w:keepNext/>
              <w:autoSpaceDE w:val="0"/>
              <w:jc w:val="right"/>
              <w:rPr>
                <w:rFonts w:ascii="Arial" w:hAnsi="Arial" w:cs="Arial"/>
                <w:bCs/>
                <w:color w:val="auto"/>
                <w:sz w:val="20"/>
                <w:szCs w:val="20"/>
              </w:rPr>
            </w:pPr>
          </w:p>
        </w:tc>
        <w:tc>
          <w:tcPr>
            <w:tcW w:w="1843" w:type="dxa"/>
            <w:tcBorders>
              <w:top w:val="nil"/>
              <w:left w:val="nil"/>
              <w:bottom w:val="nil"/>
              <w:right w:val="nil"/>
            </w:tcBorders>
          </w:tcPr>
          <w:p w:rsidR="008928B5" w:rsidRDefault="008928B5" w:rsidP="00AE6248">
            <w:pPr>
              <w:keepNext/>
              <w:autoSpaceDE w:val="0"/>
              <w:jc w:val="right"/>
              <w:rPr>
                <w:rFonts w:ascii="Arial" w:hAnsi="Arial" w:cs="Arial"/>
                <w:bCs/>
                <w:color w:val="auto"/>
                <w:sz w:val="20"/>
                <w:szCs w:val="20"/>
              </w:rPr>
            </w:pPr>
          </w:p>
        </w:tc>
      </w:tr>
      <w:tr w:rsidR="00AE6248" w:rsidRPr="00AE6248" w:rsidTr="008928B5">
        <w:tc>
          <w:tcPr>
            <w:tcW w:w="5807" w:type="dxa"/>
            <w:tcBorders>
              <w:top w:val="nil"/>
              <w:left w:val="nil"/>
              <w:bottom w:val="nil"/>
              <w:right w:val="nil"/>
            </w:tcBorders>
          </w:tcPr>
          <w:p w:rsidR="00AE6248" w:rsidRPr="00AE6248" w:rsidRDefault="00AE6248" w:rsidP="00AE6248">
            <w:pPr>
              <w:keepNext/>
              <w:autoSpaceDE w:val="0"/>
              <w:rPr>
                <w:rFonts w:ascii="Arial" w:hAnsi="Arial" w:cs="Arial"/>
                <w:bCs/>
                <w:color w:val="auto"/>
                <w:sz w:val="20"/>
                <w:szCs w:val="20"/>
              </w:rPr>
            </w:pPr>
            <w:r w:rsidRPr="00AE6248">
              <w:rPr>
                <w:rFonts w:ascii="Arial" w:hAnsi="Arial" w:cs="Arial"/>
                <w:bCs/>
                <w:color w:val="auto"/>
                <w:sz w:val="20"/>
                <w:szCs w:val="20"/>
              </w:rPr>
              <w:t>Capital costs</w:t>
            </w:r>
          </w:p>
        </w:tc>
        <w:tc>
          <w:tcPr>
            <w:tcW w:w="1701" w:type="dxa"/>
            <w:tcBorders>
              <w:top w:val="nil"/>
              <w:left w:val="nil"/>
              <w:bottom w:val="nil"/>
              <w:right w:val="nil"/>
            </w:tcBorders>
          </w:tcPr>
          <w:p w:rsidR="00AE6248" w:rsidRPr="00AE6248" w:rsidRDefault="00AE6248" w:rsidP="00AE6248">
            <w:pPr>
              <w:keepNext/>
              <w:autoSpaceDE w:val="0"/>
              <w:jc w:val="right"/>
              <w:rPr>
                <w:rFonts w:ascii="Arial" w:hAnsi="Arial" w:cs="Arial"/>
                <w:bCs/>
                <w:color w:val="auto"/>
                <w:sz w:val="20"/>
                <w:szCs w:val="20"/>
              </w:rPr>
            </w:pPr>
            <w:r>
              <w:rPr>
                <w:rFonts w:ascii="Arial" w:hAnsi="Arial" w:cs="Arial"/>
                <w:bCs/>
                <w:color w:val="auto"/>
                <w:sz w:val="20"/>
                <w:szCs w:val="20"/>
              </w:rPr>
              <w:t>3,023.6</w:t>
            </w:r>
          </w:p>
        </w:tc>
        <w:tc>
          <w:tcPr>
            <w:tcW w:w="1843" w:type="dxa"/>
            <w:tcBorders>
              <w:top w:val="nil"/>
              <w:left w:val="nil"/>
              <w:bottom w:val="nil"/>
              <w:right w:val="nil"/>
            </w:tcBorders>
          </w:tcPr>
          <w:p w:rsidR="00AE6248" w:rsidRPr="00AE6248" w:rsidRDefault="00AE6248" w:rsidP="00AE6248">
            <w:pPr>
              <w:keepNext/>
              <w:autoSpaceDE w:val="0"/>
              <w:jc w:val="right"/>
              <w:rPr>
                <w:rFonts w:ascii="Arial" w:hAnsi="Arial" w:cs="Arial"/>
                <w:bCs/>
                <w:color w:val="auto"/>
                <w:sz w:val="20"/>
                <w:szCs w:val="20"/>
              </w:rPr>
            </w:pPr>
            <w:r>
              <w:rPr>
                <w:rFonts w:ascii="Arial" w:hAnsi="Arial" w:cs="Arial"/>
                <w:bCs/>
                <w:color w:val="auto"/>
                <w:sz w:val="20"/>
                <w:szCs w:val="20"/>
              </w:rPr>
              <w:t>1,581.5</w:t>
            </w:r>
          </w:p>
        </w:tc>
      </w:tr>
      <w:tr w:rsidR="00AE6248" w:rsidRPr="00AE6248" w:rsidTr="00AE6248">
        <w:tc>
          <w:tcPr>
            <w:tcW w:w="5807" w:type="dxa"/>
            <w:tcBorders>
              <w:top w:val="nil"/>
              <w:left w:val="nil"/>
              <w:bottom w:val="nil"/>
              <w:right w:val="nil"/>
            </w:tcBorders>
          </w:tcPr>
          <w:p w:rsidR="00AE6248" w:rsidRPr="00AE6248" w:rsidRDefault="00AE6248" w:rsidP="00AE6248">
            <w:pPr>
              <w:keepNext/>
              <w:autoSpaceDE w:val="0"/>
              <w:rPr>
                <w:rFonts w:ascii="Arial" w:hAnsi="Arial" w:cs="Arial"/>
                <w:bCs/>
                <w:color w:val="auto"/>
                <w:sz w:val="20"/>
                <w:szCs w:val="20"/>
              </w:rPr>
            </w:pPr>
            <w:r w:rsidRPr="00AE6248">
              <w:rPr>
                <w:rFonts w:ascii="Arial" w:hAnsi="Arial" w:cs="Arial"/>
                <w:bCs/>
                <w:color w:val="auto"/>
                <w:sz w:val="20"/>
                <w:szCs w:val="20"/>
              </w:rPr>
              <w:t>Maintenance costs</w:t>
            </w:r>
          </w:p>
        </w:tc>
        <w:tc>
          <w:tcPr>
            <w:tcW w:w="1701" w:type="dxa"/>
            <w:tcBorders>
              <w:top w:val="nil"/>
              <w:left w:val="nil"/>
              <w:bottom w:val="nil"/>
              <w:right w:val="nil"/>
            </w:tcBorders>
          </w:tcPr>
          <w:p w:rsidR="00AE6248" w:rsidRPr="00AE6248" w:rsidRDefault="00AE6248" w:rsidP="00AE6248">
            <w:pPr>
              <w:keepNext/>
              <w:autoSpaceDE w:val="0"/>
              <w:jc w:val="right"/>
              <w:rPr>
                <w:rFonts w:ascii="Arial" w:hAnsi="Arial" w:cs="Arial"/>
                <w:bCs/>
                <w:color w:val="auto"/>
                <w:sz w:val="20"/>
                <w:szCs w:val="20"/>
              </w:rPr>
            </w:pPr>
            <w:r>
              <w:rPr>
                <w:rFonts w:ascii="Arial" w:hAnsi="Arial" w:cs="Arial"/>
                <w:bCs/>
                <w:color w:val="auto"/>
                <w:sz w:val="20"/>
                <w:szCs w:val="20"/>
              </w:rPr>
              <w:t>--</w:t>
            </w:r>
          </w:p>
        </w:tc>
        <w:tc>
          <w:tcPr>
            <w:tcW w:w="1843" w:type="dxa"/>
            <w:tcBorders>
              <w:top w:val="nil"/>
              <w:left w:val="nil"/>
              <w:bottom w:val="nil"/>
              <w:right w:val="nil"/>
            </w:tcBorders>
          </w:tcPr>
          <w:p w:rsidR="00AE6248" w:rsidRPr="00AE6248" w:rsidRDefault="00AE6248" w:rsidP="00AE6248">
            <w:pPr>
              <w:keepNext/>
              <w:autoSpaceDE w:val="0"/>
              <w:jc w:val="right"/>
              <w:rPr>
                <w:rFonts w:ascii="Arial" w:hAnsi="Arial" w:cs="Arial"/>
                <w:bCs/>
                <w:color w:val="auto"/>
                <w:sz w:val="20"/>
                <w:szCs w:val="20"/>
              </w:rPr>
            </w:pPr>
            <w:r>
              <w:rPr>
                <w:rFonts w:ascii="Arial" w:hAnsi="Arial" w:cs="Arial"/>
                <w:bCs/>
                <w:color w:val="auto"/>
                <w:sz w:val="20"/>
                <w:szCs w:val="20"/>
              </w:rPr>
              <w:t>--</w:t>
            </w:r>
          </w:p>
        </w:tc>
      </w:tr>
      <w:tr w:rsidR="00D44312" w:rsidRPr="00AE6248" w:rsidTr="00AE6248">
        <w:tc>
          <w:tcPr>
            <w:tcW w:w="5807" w:type="dxa"/>
            <w:tcBorders>
              <w:top w:val="nil"/>
              <w:left w:val="nil"/>
              <w:bottom w:val="nil"/>
              <w:right w:val="nil"/>
            </w:tcBorders>
          </w:tcPr>
          <w:p w:rsidR="00D44312" w:rsidRDefault="00D44312" w:rsidP="00D44312">
            <w:pPr>
              <w:keepNext/>
              <w:autoSpaceDE w:val="0"/>
              <w:rPr>
                <w:rFonts w:ascii="Arial" w:hAnsi="Arial" w:cs="Arial"/>
                <w:bCs/>
                <w:color w:val="auto"/>
                <w:sz w:val="20"/>
                <w:szCs w:val="20"/>
              </w:rPr>
            </w:pPr>
            <w:r>
              <w:rPr>
                <w:rFonts w:ascii="Arial" w:hAnsi="Arial" w:cs="Arial"/>
                <w:bCs/>
                <w:color w:val="auto"/>
                <w:sz w:val="20"/>
                <w:szCs w:val="20"/>
              </w:rPr>
              <w:t>Extra fuel costs</w:t>
            </w:r>
          </w:p>
        </w:tc>
        <w:tc>
          <w:tcPr>
            <w:tcW w:w="1701" w:type="dxa"/>
            <w:tcBorders>
              <w:top w:val="nil"/>
              <w:left w:val="nil"/>
              <w:bottom w:val="nil"/>
              <w:right w:val="nil"/>
            </w:tcBorders>
          </w:tcPr>
          <w:p w:rsidR="00D44312" w:rsidRDefault="00D44312" w:rsidP="00AE6248">
            <w:pPr>
              <w:keepNext/>
              <w:autoSpaceDE w:val="0"/>
              <w:jc w:val="right"/>
              <w:rPr>
                <w:rFonts w:ascii="Arial" w:hAnsi="Arial" w:cs="Arial"/>
                <w:bCs/>
                <w:color w:val="auto"/>
                <w:sz w:val="20"/>
                <w:szCs w:val="20"/>
              </w:rPr>
            </w:pPr>
            <w:r>
              <w:rPr>
                <w:rFonts w:ascii="Arial" w:hAnsi="Arial" w:cs="Arial"/>
                <w:bCs/>
                <w:color w:val="auto"/>
                <w:sz w:val="20"/>
                <w:szCs w:val="20"/>
              </w:rPr>
              <w:t>682.2</w:t>
            </w:r>
          </w:p>
        </w:tc>
        <w:tc>
          <w:tcPr>
            <w:tcW w:w="1843" w:type="dxa"/>
            <w:tcBorders>
              <w:top w:val="nil"/>
              <w:left w:val="nil"/>
              <w:bottom w:val="nil"/>
              <w:right w:val="nil"/>
            </w:tcBorders>
          </w:tcPr>
          <w:p w:rsidR="00D44312" w:rsidRDefault="00D44312" w:rsidP="00AE6248">
            <w:pPr>
              <w:keepNext/>
              <w:autoSpaceDE w:val="0"/>
              <w:jc w:val="right"/>
              <w:rPr>
                <w:rFonts w:ascii="Arial" w:hAnsi="Arial" w:cs="Arial"/>
                <w:bCs/>
                <w:color w:val="auto"/>
                <w:sz w:val="20"/>
                <w:szCs w:val="20"/>
              </w:rPr>
            </w:pPr>
            <w:r>
              <w:rPr>
                <w:rFonts w:ascii="Arial" w:hAnsi="Arial" w:cs="Arial"/>
                <w:bCs/>
                <w:color w:val="auto"/>
                <w:sz w:val="20"/>
                <w:szCs w:val="20"/>
              </w:rPr>
              <w:t>230.2</w:t>
            </w:r>
          </w:p>
        </w:tc>
      </w:tr>
      <w:tr w:rsidR="00D44312" w:rsidRPr="00AE6248" w:rsidTr="00AE6248">
        <w:tc>
          <w:tcPr>
            <w:tcW w:w="5807" w:type="dxa"/>
            <w:tcBorders>
              <w:top w:val="nil"/>
              <w:left w:val="nil"/>
              <w:bottom w:val="nil"/>
              <w:right w:val="nil"/>
            </w:tcBorders>
          </w:tcPr>
          <w:p w:rsidR="00D44312" w:rsidRPr="008928B5" w:rsidRDefault="00D44312" w:rsidP="00486118">
            <w:pPr>
              <w:keepNext/>
              <w:autoSpaceDE w:val="0"/>
              <w:rPr>
                <w:rFonts w:ascii="Arial" w:hAnsi="Arial" w:cs="Arial"/>
                <w:bCs/>
                <w:color w:val="auto"/>
                <w:sz w:val="20"/>
                <w:szCs w:val="20"/>
              </w:rPr>
            </w:pPr>
            <w:r>
              <w:rPr>
                <w:rFonts w:ascii="Arial" w:hAnsi="Arial" w:cs="Arial"/>
                <w:bCs/>
                <w:color w:val="auto"/>
                <w:sz w:val="20"/>
                <w:szCs w:val="20"/>
              </w:rPr>
              <w:t xml:space="preserve">Reduction in </w:t>
            </w:r>
            <w:r w:rsidR="00486118">
              <w:rPr>
                <w:rFonts w:ascii="Arial" w:hAnsi="Arial" w:cs="Arial"/>
                <w:bCs/>
                <w:color w:val="auto"/>
                <w:sz w:val="20"/>
                <w:szCs w:val="20"/>
              </w:rPr>
              <w:t xml:space="preserve">urea </w:t>
            </w:r>
            <w:r>
              <w:rPr>
                <w:rFonts w:ascii="Arial" w:hAnsi="Arial" w:cs="Arial"/>
                <w:bCs/>
                <w:color w:val="auto"/>
                <w:sz w:val="20"/>
                <w:szCs w:val="20"/>
              </w:rPr>
              <w:t>usage</w:t>
            </w:r>
          </w:p>
        </w:tc>
        <w:tc>
          <w:tcPr>
            <w:tcW w:w="1701" w:type="dxa"/>
            <w:tcBorders>
              <w:top w:val="nil"/>
              <w:left w:val="nil"/>
              <w:bottom w:val="nil"/>
              <w:right w:val="nil"/>
            </w:tcBorders>
          </w:tcPr>
          <w:p w:rsidR="00D44312" w:rsidRDefault="00D44312" w:rsidP="00D44312">
            <w:pPr>
              <w:keepNext/>
              <w:autoSpaceDE w:val="0"/>
              <w:jc w:val="right"/>
              <w:rPr>
                <w:rFonts w:ascii="Arial" w:hAnsi="Arial" w:cs="Arial"/>
                <w:bCs/>
                <w:color w:val="auto"/>
                <w:sz w:val="20"/>
                <w:szCs w:val="20"/>
              </w:rPr>
            </w:pPr>
            <w:r>
              <w:rPr>
                <w:rFonts w:ascii="Arial" w:hAnsi="Arial" w:cs="Arial"/>
                <w:bCs/>
                <w:color w:val="auto"/>
                <w:sz w:val="20"/>
                <w:szCs w:val="20"/>
              </w:rPr>
              <w:t>-584.6</w:t>
            </w:r>
          </w:p>
        </w:tc>
        <w:tc>
          <w:tcPr>
            <w:tcW w:w="1843" w:type="dxa"/>
            <w:tcBorders>
              <w:top w:val="nil"/>
              <w:left w:val="nil"/>
              <w:bottom w:val="nil"/>
              <w:right w:val="nil"/>
            </w:tcBorders>
          </w:tcPr>
          <w:p w:rsidR="00D44312" w:rsidRDefault="00D44312" w:rsidP="00D44312">
            <w:pPr>
              <w:keepNext/>
              <w:autoSpaceDE w:val="0"/>
              <w:jc w:val="right"/>
              <w:rPr>
                <w:rFonts w:ascii="Arial" w:hAnsi="Arial" w:cs="Arial"/>
                <w:bCs/>
                <w:color w:val="auto"/>
                <w:sz w:val="20"/>
                <w:szCs w:val="20"/>
              </w:rPr>
            </w:pPr>
            <w:r>
              <w:rPr>
                <w:rFonts w:ascii="Arial" w:hAnsi="Arial" w:cs="Arial"/>
                <w:bCs/>
                <w:color w:val="auto"/>
                <w:sz w:val="20"/>
                <w:szCs w:val="20"/>
              </w:rPr>
              <w:t>-195.8</w:t>
            </w:r>
          </w:p>
        </w:tc>
      </w:tr>
      <w:tr w:rsidR="00D44312" w:rsidRPr="00AE6248" w:rsidTr="00AE6248">
        <w:tc>
          <w:tcPr>
            <w:tcW w:w="5807" w:type="dxa"/>
            <w:tcBorders>
              <w:top w:val="nil"/>
              <w:left w:val="nil"/>
              <w:bottom w:val="nil"/>
              <w:right w:val="nil"/>
            </w:tcBorders>
          </w:tcPr>
          <w:p w:rsidR="00D44312" w:rsidRDefault="00D44312" w:rsidP="00AE6248">
            <w:pPr>
              <w:keepNext/>
              <w:autoSpaceDE w:val="0"/>
              <w:rPr>
                <w:rFonts w:ascii="Arial" w:hAnsi="Arial" w:cs="Arial"/>
                <w:bCs/>
                <w:color w:val="auto"/>
                <w:sz w:val="20"/>
                <w:szCs w:val="20"/>
              </w:rPr>
            </w:pPr>
            <w:r>
              <w:rPr>
                <w:rFonts w:ascii="Arial" w:hAnsi="Arial" w:cs="Arial"/>
                <w:bCs/>
                <w:color w:val="auto"/>
                <w:sz w:val="20"/>
                <w:szCs w:val="20"/>
              </w:rPr>
              <w:t>Extra greenhouse gas emissions</w:t>
            </w:r>
          </w:p>
        </w:tc>
        <w:tc>
          <w:tcPr>
            <w:tcW w:w="1701" w:type="dxa"/>
            <w:tcBorders>
              <w:top w:val="nil"/>
              <w:left w:val="nil"/>
              <w:bottom w:val="nil"/>
              <w:right w:val="nil"/>
            </w:tcBorders>
          </w:tcPr>
          <w:p w:rsidR="00D44312" w:rsidRDefault="00D44312" w:rsidP="00AE6248">
            <w:pPr>
              <w:keepNext/>
              <w:autoSpaceDE w:val="0"/>
              <w:jc w:val="right"/>
              <w:rPr>
                <w:rFonts w:ascii="Arial" w:hAnsi="Arial" w:cs="Arial"/>
                <w:bCs/>
                <w:color w:val="auto"/>
                <w:sz w:val="20"/>
                <w:szCs w:val="20"/>
              </w:rPr>
            </w:pPr>
            <w:r>
              <w:rPr>
                <w:rFonts w:ascii="Arial" w:hAnsi="Arial" w:cs="Arial"/>
                <w:bCs/>
                <w:color w:val="auto"/>
                <w:sz w:val="20"/>
                <w:szCs w:val="20"/>
              </w:rPr>
              <w:t>76.8</w:t>
            </w:r>
          </w:p>
        </w:tc>
        <w:tc>
          <w:tcPr>
            <w:tcW w:w="1843" w:type="dxa"/>
            <w:tcBorders>
              <w:top w:val="nil"/>
              <w:left w:val="nil"/>
              <w:bottom w:val="nil"/>
              <w:right w:val="nil"/>
            </w:tcBorders>
          </w:tcPr>
          <w:p w:rsidR="00D44312" w:rsidRDefault="00D44312" w:rsidP="00AE6248">
            <w:pPr>
              <w:keepNext/>
              <w:autoSpaceDE w:val="0"/>
              <w:jc w:val="right"/>
              <w:rPr>
                <w:rFonts w:ascii="Arial" w:hAnsi="Arial" w:cs="Arial"/>
                <w:bCs/>
                <w:color w:val="auto"/>
                <w:sz w:val="20"/>
                <w:szCs w:val="20"/>
              </w:rPr>
            </w:pPr>
            <w:r>
              <w:rPr>
                <w:rFonts w:ascii="Arial" w:hAnsi="Arial" w:cs="Arial"/>
                <w:bCs/>
                <w:color w:val="auto"/>
                <w:sz w:val="20"/>
                <w:szCs w:val="20"/>
              </w:rPr>
              <w:t>26.4</w:t>
            </w:r>
          </w:p>
        </w:tc>
      </w:tr>
      <w:tr w:rsidR="00AE6248" w:rsidRPr="00AE6248" w:rsidTr="00D44312">
        <w:tc>
          <w:tcPr>
            <w:tcW w:w="5807" w:type="dxa"/>
            <w:tcBorders>
              <w:top w:val="nil"/>
              <w:left w:val="nil"/>
              <w:bottom w:val="nil"/>
              <w:right w:val="nil"/>
            </w:tcBorders>
          </w:tcPr>
          <w:p w:rsidR="00AE6248" w:rsidRPr="00AE6248" w:rsidRDefault="00D44312" w:rsidP="00AE6248">
            <w:pPr>
              <w:keepNext/>
              <w:autoSpaceDE w:val="0"/>
              <w:rPr>
                <w:rFonts w:ascii="Arial" w:hAnsi="Arial" w:cs="Arial"/>
                <w:bCs/>
                <w:color w:val="auto"/>
                <w:sz w:val="20"/>
                <w:szCs w:val="20"/>
              </w:rPr>
            </w:pPr>
            <w:r>
              <w:rPr>
                <w:rFonts w:ascii="Arial" w:hAnsi="Arial" w:cs="Arial"/>
                <w:bCs/>
                <w:color w:val="auto"/>
                <w:sz w:val="20"/>
                <w:szCs w:val="20"/>
              </w:rPr>
              <w:t>Lost productivity</w:t>
            </w:r>
          </w:p>
        </w:tc>
        <w:tc>
          <w:tcPr>
            <w:tcW w:w="1701" w:type="dxa"/>
            <w:tcBorders>
              <w:top w:val="nil"/>
              <w:left w:val="nil"/>
              <w:bottom w:val="nil"/>
              <w:right w:val="nil"/>
            </w:tcBorders>
          </w:tcPr>
          <w:p w:rsidR="00AE6248" w:rsidRPr="00AE6248" w:rsidRDefault="00AE6248" w:rsidP="00AE6248">
            <w:pPr>
              <w:keepNext/>
              <w:autoSpaceDE w:val="0"/>
              <w:jc w:val="right"/>
              <w:rPr>
                <w:rFonts w:ascii="Arial" w:hAnsi="Arial" w:cs="Arial"/>
                <w:bCs/>
                <w:color w:val="auto"/>
                <w:sz w:val="20"/>
                <w:szCs w:val="20"/>
              </w:rPr>
            </w:pPr>
            <w:r>
              <w:rPr>
                <w:rFonts w:ascii="Arial" w:hAnsi="Arial" w:cs="Arial"/>
                <w:bCs/>
                <w:color w:val="auto"/>
                <w:sz w:val="20"/>
                <w:szCs w:val="20"/>
              </w:rPr>
              <w:t>1,187.7</w:t>
            </w:r>
            <w:r w:rsidRPr="00AE6248">
              <w:rPr>
                <w:rFonts w:ascii="Arial" w:hAnsi="Arial" w:cs="Arial"/>
                <w:bCs/>
                <w:color w:val="auto"/>
                <w:sz w:val="20"/>
                <w:szCs w:val="20"/>
              </w:rPr>
              <w:t xml:space="preserve"> </w:t>
            </w:r>
          </w:p>
        </w:tc>
        <w:tc>
          <w:tcPr>
            <w:tcW w:w="1843" w:type="dxa"/>
            <w:tcBorders>
              <w:top w:val="nil"/>
              <w:left w:val="nil"/>
              <w:bottom w:val="nil"/>
              <w:right w:val="nil"/>
            </w:tcBorders>
          </w:tcPr>
          <w:p w:rsidR="00AE6248" w:rsidRPr="00AE6248" w:rsidRDefault="00AE6248" w:rsidP="00AE6248">
            <w:pPr>
              <w:keepNext/>
              <w:autoSpaceDE w:val="0"/>
              <w:jc w:val="right"/>
              <w:rPr>
                <w:rFonts w:ascii="Arial" w:hAnsi="Arial" w:cs="Arial"/>
                <w:bCs/>
                <w:color w:val="auto"/>
                <w:sz w:val="20"/>
                <w:szCs w:val="20"/>
              </w:rPr>
            </w:pPr>
            <w:r>
              <w:rPr>
                <w:rFonts w:ascii="Arial" w:hAnsi="Arial" w:cs="Arial"/>
                <w:bCs/>
                <w:color w:val="auto"/>
                <w:sz w:val="20"/>
                <w:szCs w:val="20"/>
              </w:rPr>
              <w:t>452.9</w:t>
            </w:r>
          </w:p>
        </w:tc>
      </w:tr>
      <w:tr w:rsidR="00AE6248" w:rsidRPr="00AE6248" w:rsidTr="00D44312">
        <w:tc>
          <w:tcPr>
            <w:tcW w:w="5807" w:type="dxa"/>
            <w:tcBorders>
              <w:top w:val="nil"/>
              <w:left w:val="nil"/>
              <w:bottom w:val="nil"/>
              <w:right w:val="nil"/>
            </w:tcBorders>
          </w:tcPr>
          <w:p w:rsidR="00AE6248" w:rsidRPr="00AE6248" w:rsidRDefault="00AE6248" w:rsidP="00D44312">
            <w:pPr>
              <w:keepNext/>
              <w:autoSpaceDE w:val="0"/>
              <w:rPr>
                <w:rFonts w:ascii="Arial" w:hAnsi="Arial" w:cs="Arial"/>
                <w:bCs/>
                <w:color w:val="auto"/>
                <w:sz w:val="20"/>
                <w:szCs w:val="20"/>
              </w:rPr>
            </w:pPr>
            <w:r w:rsidRPr="00AE6248">
              <w:rPr>
                <w:rFonts w:ascii="Arial" w:hAnsi="Arial" w:cs="Arial"/>
                <w:bCs/>
                <w:color w:val="auto"/>
                <w:sz w:val="20"/>
                <w:szCs w:val="20"/>
              </w:rPr>
              <w:t>T</w:t>
            </w:r>
            <w:r w:rsidR="00D44312">
              <w:rPr>
                <w:rFonts w:ascii="Arial" w:hAnsi="Arial" w:cs="Arial"/>
                <w:bCs/>
                <w:color w:val="auto"/>
                <w:sz w:val="20"/>
                <w:szCs w:val="20"/>
              </w:rPr>
              <w:t>otal costs</w:t>
            </w:r>
          </w:p>
        </w:tc>
        <w:tc>
          <w:tcPr>
            <w:tcW w:w="1701" w:type="dxa"/>
            <w:tcBorders>
              <w:top w:val="nil"/>
              <w:left w:val="nil"/>
              <w:bottom w:val="nil"/>
              <w:right w:val="nil"/>
            </w:tcBorders>
          </w:tcPr>
          <w:p w:rsidR="00AE6248" w:rsidRPr="00AE6248" w:rsidRDefault="00D44312" w:rsidP="00D44312">
            <w:pPr>
              <w:keepNext/>
              <w:autoSpaceDE w:val="0"/>
              <w:jc w:val="right"/>
              <w:rPr>
                <w:rFonts w:ascii="Arial" w:hAnsi="Arial" w:cs="Arial"/>
                <w:bCs/>
                <w:color w:val="auto"/>
                <w:sz w:val="20"/>
                <w:szCs w:val="20"/>
              </w:rPr>
            </w:pPr>
            <w:r>
              <w:rPr>
                <w:rFonts w:ascii="Arial" w:hAnsi="Arial" w:cs="Arial"/>
                <w:bCs/>
                <w:color w:val="auto"/>
                <w:sz w:val="20"/>
                <w:szCs w:val="20"/>
              </w:rPr>
              <w:t>4,385.7</w:t>
            </w:r>
          </w:p>
        </w:tc>
        <w:tc>
          <w:tcPr>
            <w:tcW w:w="1843" w:type="dxa"/>
            <w:tcBorders>
              <w:top w:val="nil"/>
              <w:left w:val="nil"/>
              <w:bottom w:val="nil"/>
              <w:right w:val="nil"/>
            </w:tcBorders>
          </w:tcPr>
          <w:p w:rsidR="00AE6248" w:rsidRPr="00AE6248" w:rsidRDefault="00AE6248" w:rsidP="00AE6248">
            <w:pPr>
              <w:keepNext/>
              <w:autoSpaceDE w:val="0"/>
              <w:jc w:val="right"/>
              <w:rPr>
                <w:rFonts w:ascii="Arial" w:hAnsi="Arial" w:cs="Arial"/>
                <w:bCs/>
                <w:color w:val="auto"/>
                <w:sz w:val="20"/>
                <w:szCs w:val="20"/>
              </w:rPr>
            </w:pPr>
            <w:r>
              <w:rPr>
                <w:rFonts w:ascii="Arial" w:hAnsi="Arial" w:cs="Arial"/>
                <w:bCs/>
                <w:color w:val="auto"/>
                <w:sz w:val="20"/>
                <w:szCs w:val="20"/>
              </w:rPr>
              <w:t>2,095.2</w:t>
            </w:r>
          </w:p>
        </w:tc>
      </w:tr>
      <w:tr w:rsidR="00D44312" w:rsidRPr="002B6740" w:rsidTr="00D44312">
        <w:tc>
          <w:tcPr>
            <w:tcW w:w="5807" w:type="dxa"/>
            <w:tcBorders>
              <w:top w:val="nil"/>
              <w:left w:val="nil"/>
              <w:bottom w:val="nil"/>
              <w:right w:val="nil"/>
            </w:tcBorders>
            <w:tcMar>
              <w:top w:w="108" w:type="dxa"/>
              <w:bottom w:w="108" w:type="dxa"/>
            </w:tcMar>
          </w:tcPr>
          <w:p w:rsidR="00D44312" w:rsidRPr="002B6740" w:rsidRDefault="00D44312" w:rsidP="00D44312">
            <w:pPr>
              <w:keepNext/>
              <w:autoSpaceDE w:val="0"/>
              <w:rPr>
                <w:rFonts w:ascii="Arial" w:hAnsi="Arial" w:cs="Arial"/>
                <w:b/>
                <w:bCs/>
                <w:color w:val="auto"/>
                <w:sz w:val="20"/>
                <w:szCs w:val="20"/>
              </w:rPr>
            </w:pPr>
            <w:r w:rsidRPr="002B6740">
              <w:rPr>
                <w:rFonts w:ascii="Arial" w:hAnsi="Arial" w:cs="Arial"/>
                <w:b/>
                <w:bCs/>
                <w:color w:val="auto"/>
                <w:sz w:val="20"/>
                <w:szCs w:val="20"/>
              </w:rPr>
              <w:t>Net benefits</w:t>
            </w:r>
          </w:p>
        </w:tc>
        <w:tc>
          <w:tcPr>
            <w:tcW w:w="1701" w:type="dxa"/>
            <w:tcBorders>
              <w:top w:val="nil"/>
              <w:left w:val="nil"/>
              <w:bottom w:val="nil"/>
              <w:right w:val="nil"/>
            </w:tcBorders>
            <w:tcMar>
              <w:top w:w="108" w:type="dxa"/>
              <w:bottom w:w="108" w:type="dxa"/>
            </w:tcMar>
          </w:tcPr>
          <w:p w:rsidR="00D44312" w:rsidRPr="002B6740" w:rsidRDefault="00D44312" w:rsidP="00AE6248">
            <w:pPr>
              <w:keepNext/>
              <w:autoSpaceDE w:val="0"/>
              <w:jc w:val="right"/>
              <w:rPr>
                <w:rFonts w:ascii="Arial" w:hAnsi="Arial" w:cs="Arial"/>
                <w:b/>
                <w:bCs/>
                <w:color w:val="auto"/>
                <w:sz w:val="20"/>
                <w:szCs w:val="20"/>
              </w:rPr>
            </w:pPr>
            <w:r w:rsidRPr="002B6740">
              <w:rPr>
                <w:rFonts w:ascii="Arial" w:hAnsi="Arial" w:cs="Arial"/>
                <w:b/>
                <w:bCs/>
                <w:color w:val="auto"/>
                <w:sz w:val="20"/>
                <w:szCs w:val="20"/>
              </w:rPr>
              <w:t>2592.5</w:t>
            </w:r>
          </w:p>
        </w:tc>
        <w:tc>
          <w:tcPr>
            <w:tcW w:w="1843" w:type="dxa"/>
            <w:tcBorders>
              <w:top w:val="nil"/>
              <w:left w:val="nil"/>
              <w:bottom w:val="nil"/>
              <w:right w:val="nil"/>
            </w:tcBorders>
            <w:tcMar>
              <w:top w:w="108" w:type="dxa"/>
              <w:bottom w:w="108" w:type="dxa"/>
            </w:tcMar>
          </w:tcPr>
          <w:p w:rsidR="00D44312" w:rsidRPr="002B6740" w:rsidRDefault="00D44312" w:rsidP="00AE6248">
            <w:pPr>
              <w:keepNext/>
              <w:autoSpaceDE w:val="0"/>
              <w:jc w:val="right"/>
              <w:rPr>
                <w:rFonts w:ascii="Arial" w:hAnsi="Arial" w:cs="Arial"/>
                <w:b/>
                <w:bCs/>
                <w:color w:val="auto"/>
                <w:sz w:val="20"/>
                <w:szCs w:val="20"/>
              </w:rPr>
            </w:pPr>
            <w:r w:rsidRPr="002B6740">
              <w:rPr>
                <w:rFonts w:ascii="Arial" w:hAnsi="Arial" w:cs="Arial"/>
                <w:b/>
                <w:bCs/>
                <w:color w:val="auto"/>
                <w:sz w:val="20"/>
                <w:szCs w:val="20"/>
              </w:rPr>
              <w:t>264.1</w:t>
            </w:r>
          </w:p>
        </w:tc>
      </w:tr>
      <w:tr w:rsidR="00D44312" w:rsidRPr="00AE6248" w:rsidTr="00D44312">
        <w:tc>
          <w:tcPr>
            <w:tcW w:w="5807" w:type="dxa"/>
            <w:tcBorders>
              <w:top w:val="nil"/>
              <w:left w:val="nil"/>
              <w:bottom w:val="single" w:sz="4" w:space="0" w:color="auto"/>
              <w:right w:val="nil"/>
            </w:tcBorders>
            <w:tcMar>
              <w:bottom w:w="108" w:type="dxa"/>
            </w:tcMar>
          </w:tcPr>
          <w:p w:rsidR="00D44312" w:rsidRPr="002B6740" w:rsidRDefault="00D44312" w:rsidP="00D44312">
            <w:pPr>
              <w:keepNext/>
              <w:autoSpaceDE w:val="0"/>
              <w:rPr>
                <w:rFonts w:ascii="Arial" w:hAnsi="Arial" w:cs="Arial"/>
                <w:b/>
                <w:bCs/>
                <w:color w:val="auto"/>
                <w:sz w:val="20"/>
                <w:szCs w:val="20"/>
              </w:rPr>
            </w:pPr>
            <w:r w:rsidRPr="002B6740">
              <w:rPr>
                <w:rFonts w:ascii="Arial" w:hAnsi="Arial" w:cs="Arial"/>
                <w:b/>
                <w:bCs/>
                <w:color w:val="auto"/>
                <w:sz w:val="20"/>
                <w:szCs w:val="20"/>
              </w:rPr>
              <w:t>Benefit-cost ratio</w:t>
            </w:r>
          </w:p>
        </w:tc>
        <w:tc>
          <w:tcPr>
            <w:tcW w:w="1701" w:type="dxa"/>
            <w:tcBorders>
              <w:top w:val="nil"/>
              <w:left w:val="nil"/>
              <w:bottom w:val="single" w:sz="4" w:space="0" w:color="auto"/>
              <w:right w:val="nil"/>
            </w:tcBorders>
            <w:tcMar>
              <w:bottom w:w="108" w:type="dxa"/>
            </w:tcMar>
          </w:tcPr>
          <w:p w:rsidR="00D44312" w:rsidRPr="002B6740" w:rsidRDefault="00D44312" w:rsidP="00AE6248">
            <w:pPr>
              <w:keepNext/>
              <w:autoSpaceDE w:val="0"/>
              <w:jc w:val="right"/>
              <w:rPr>
                <w:rFonts w:ascii="Arial" w:hAnsi="Arial" w:cs="Arial"/>
                <w:b/>
                <w:bCs/>
                <w:color w:val="auto"/>
                <w:sz w:val="20"/>
                <w:szCs w:val="20"/>
              </w:rPr>
            </w:pPr>
          </w:p>
        </w:tc>
        <w:tc>
          <w:tcPr>
            <w:tcW w:w="1843" w:type="dxa"/>
            <w:tcBorders>
              <w:top w:val="nil"/>
              <w:left w:val="nil"/>
              <w:bottom w:val="single" w:sz="4" w:space="0" w:color="auto"/>
              <w:right w:val="nil"/>
            </w:tcBorders>
            <w:tcMar>
              <w:bottom w:w="108" w:type="dxa"/>
            </w:tcMar>
          </w:tcPr>
          <w:p w:rsidR="00D44312" w:rsidRPr="002B6740" w:rsidRDefault="00D44312" w:rsidP="00AE6248">
            <w:pPr>
              <w:keepNext/>
              <w:autoSpaceDE w:val="0"/>
              <w:jc w:val="right"/>
              <w:rPr>
                <w:rFonts w:ascii="Arial" w:hAnsi="Arial" w:cs="Arial"/>
                <w:b/>
                <w:bCs/>
                <w:color w:val="auto"/>
                <w:sz w:val="20"/>
                <w:szCs w:val="20"/>
              </w:rPr>
            </w:pPr>
            <w:r w:rsidRPr="002B6740">
              <w:rPr>
                <w:rFonts w:ascii="Arial" w:hAnsi="Arial" w:cs="Arial"/>
                <w:b/>
                <w:bCs/>
                <w:color w:val="auto"/>
                <w:sz w:val="20"/>
                <w:szCs w:val="20"/>
              </w:rPr>
              <w:t>1.13</w:t>
            </w:r>
          </w:p>
        </w:tc>
      </w:tr>
      <w:tr w:rsidR="008928B5" w:rsidRPr="00AE6248" w:rsidTr="008928B5">
        <w:tc>
          <w:tcPr>
            <w:tcW w:w="9351" w:type="dxa"/>
            <w:gridSpan w:val="3"/>
            <w:tcBorders>
              <w:top w:val="single" w:sz="4" w:space="0" w:color="auto"/>
              <w:left w:val="nil"/>
              <w:bottom w:val="nil"/>
              <w:right w:val="nil"/>
            </w:tcBorders>
            <w:tcMar>
              <w:top w:w="108" w:type="dxa"/>
            </w:tcMar>
          </w:tcPr>
          <w:p w:rsidR="008928B5" w:rsidRPr="008928B5" w:rsidRDefault="008928B5" w:rsidP="008928B5">
            <w:pPr>
              <w:keepNext/>
              <w:autoSpaceDE w:val="0"/>
              <w:rPr>
                <w:rFonts w:ascii="Arial" w:hAnsi="Arial" w:cs="Arial"/>
                <w:bCs/>
                <w:color w:val="auto"/>
                <w:sz w:val="18"/>
                <w:szCs w:val="18"/>
              </w:rPr>
            </w:pPr>
            <w:r w:rsidRPr="008928B5">
              <w:rPr>
                <w:rFonts w:ascii="Arial" w:hAnsi="Arial" w:cs="Arial"/>
                <w:bCs/>
                <w:color w:val="auto"/>
                <w:sz w:val="18"/>
                <w:szCs w:val="18"/>
              </w:rPr>
              <w:t>Source: draft RIS, table 37, 81-82.</w:t>
            </w:r>
          </w:p>
        </w:tc>
      </w:tr>
    </w:tbl>
    <w:p w:rsidR="00AE6248" w:rsidRDefault="00AE6248" w:rsidP="0098142F">
      <w:pPr>
        <w:pStyle w:val="BodyText"/>
        <w:spacing w:after="0"/>
        <w:rPr>
          <w:rFonts w:ascii="Arial" w:hAnsi="Arial" w:cs="Arial"/>
          <w:color w:val="auto"/>
          <w:sz w:val="22"/>
          <w:szCs w:val="22"/>
        </w:rPr>
      </w:pPr>
    </w:p>
    <w:p w:rsidR="00AE6248" w:rsidRDefault="00AE6248" w:rsidP="0098142F">
      <w:pPr>
        <w:pStyle w:val="BodyText"/>
        <w:spacing w:after="0"/>
        <w:rPr>
          <w:rFonts w:ascii="Arial" w:hAnsi="Arial" w:cs="Arial"/>
          <w:color w:val="auto"/>
          <w:sz w:val="22"/>
          <w:szCs w:val="22"/>
        </w:rPr>
      </w:pPr>
    </w:p>
    <w:p w:rsidR="002A16D1" w:rsidRDefault="0098142F" w:rsidP="002A16D1">
      <w:pPr>
        <w:pStyle w:val="BodyText"/>
        <w:spacing w:after="0"/>
        <w:rPr>
          <w:rFonts w:ascii="Arial" w:hAnsi="Arial" w:cs="Arial"/>
          <w:color w:val="auto"/>
          <w:sz w:val="22"/>
          <w:szCs w:val="22"/>
        </w:rPr>
      </w:pPr>
      <w:r>
        <w:rPr>
          <w:rFonts w:ascii="Arial" w:hAnsi="Arial" w:cs="Arial"/>
          <w:color w:val="auto"/>
          <w:sz w:val="22"/>
          <w:szCs w:val="22"/>
        </w:rPr>
        <w:t xml:space="preserve">The </w:t>
      </w:r>
      <w:r w:rsidR="00EA6C48">
        <w:rPr>
          <w:rFonts w:ascii="Arial" w:hAnsi="Arial" w:cs="Arial"/>
          <w:color w:val="auto"/>
          <w:sz w:val="22"/>
          <w:szCs w:val="22"/>
        </w:rPr>
        <w:t xml:space="preserve">draft </w:t>
      </w:r>
      <w:r>
        <w:rPr>
          <w:rFonts w:ascii="Arial" w:hAnsi="Arial" w:cs="Arial"/>
          <w:color w:val="auto"/>
          <w:sz w:val="22"/>
          <w:szCs w:val="22"/>
        </w:rPr>
        <w:t xml:space="preserve">RIS </w:t>
      </w:r>
      <w:r w:rsidR="00EA6C48">
        <w:rPr>
          <w:rFonts w:ascii="Arial" w:hAnsi="Arial" w:cs="Arial"/>
          <w:color w:val="auto"/>
          <w:sz w:val="22"/>
          <w:szCs w:val="22"/>
        </w:rPr>
        <w:t>goes on to recommend option 6, which includes</w:t>
      </w:r>
      <w:r>
        <w:rPr>
          <w:rFonts w:ascii="Arial" w:hAnsi="Arial" w:cs="Arial"/>
          <w:color w:val="auto"/>
          <w:sz w:val="22"/>
          <w:szCs w:val="22"/>
        </w:rPr>
        <w:t xml:space="preserve"> </w:t>
      </w:r>
      <w:r w:rsidR="00DB5AEE">
        <w:rPr>
          <w:rFonts w:ascii="Arial" w:hAnsi="Arial" w:cs="Arial"/>
          <w:color w:val="auto"/>
          <w:sz w:val="22"/>
          <w:szCs w:val="22"/>
        </w:rPr>
        <w:t xml:space="preserve">mandating </w:t>
      </w:r>
      <w:r>
        <w:rPr>
          <w:rFonts w:ascii="Arial" w:hAnsi="Arial" w:cs="Arial"/>
          <w:color w:val="auto"/>
          <w:sz w:val="22"/>
          <w:szCs w:val="22"/>
        </w:rPr>
        <w:t xml:space="preserve">Euro 6 for light vehicles and Euro VI for heavy vehicles. </w:t>
      </w:r>
      <w:r w:rsidR="00EA6C48">
        <w:rPr>
          <w:rFonts w:ascii="Arial" w:hAnsi="Arial" w:cs="Arial"/>
          <w:color w:val="auto"/>
          <w:sz w:val="22"/>
          <w:szCs w:val="22"/>
        </w:rPr>
        <w:t xml:space="preserve">Option 6 has a higher benefit cost ratio </w:t>
      </w:r>
      <w:r w:rsidR="002A16D1">
        <w:rPr>
          <w:rFonts w:ascii="Arial" w:hAnsi="Arial" w:cs="Arial"/>
          <w:color w:val="auto"/>
          <w:sz w:val="22"/>
          <w:szCs w:val="22"/>
        </w:rPr>
        <w:t xml:space="preserve">than option 5 </w:t>
      </w:r>
      <w:r w:rsidR="00EA6C48">
        <w:rPr>
          <w:rFonts w:ascii="Arial" w:hAnsi="Arial" w:cs="Arial"/>
          <w:color w:val="auto"/>
          <w:sz w:val="22"/>
          <w:szCs w:val="22"/>
        </w:rPr>
        <w:t xml:space="preserve">(at </w:t>
      </w:r>
      <w:r w:rsidR="002A16D1">
        <w:rPr>
          <w:rFonts w:ascii="Arial" w:hAnsi="Arial" w:cs="Arial"/>
          <w:color w:val="auto"/>
          <w:sz w:val="22"/>
          <w:szCs w:val="22"/>
        </w:rPr>
        <w:t>1.19) but only because the benefits of mandating Euro 6 for light vehicles drag up the benefits of option 5.</w:t>
      </w:r>
    </w:p>
    <w:p w:rsidR="0098142F" w:rsidRPr="009124DE" w:rsidRDefault="0098142F" w:rsidP="0098142F">
      <w:pPr>
        <w:pStyle w:val="BodyText"/>
        <w:spacing w:after="0"/>
        <w:rPr>
          <w:rFonts w:ascii="Arial" w:hAnsi="Arial" w:cs="Arial"/>
          <w:color w:val="auto"/>
          <w:sz w:val="22"/>
          <w:szCs w:val="22"/>
        </w:rPr>
      </w:pPr>
    </w:p>
    <w:p w:rsidR="002A16D1" w:rsidRDefault="0098142F" w:rsidP="002A16D1">
      <w:pPr>
        <w:pStyle w:val="BodyText"/>
        <w:spacing w:after="0"/>
        <w:rPr>
          <w:rFonts w:cs="Arial"/>
          <w:sz w:val="22"/>
          <w:szCs w:val="22"/>
        </w:rPr>
      </w:pPr>
      <w:r w:rsidRPr="002A16D1">
        <w:rPr>
          <w:rFonts w:ascii="Arial" w:hAnsi="Arial" w:cs="Arial"/>
          <w:color w:val="auto"/>
          <w:sz w:val="22"/>
          <w:szCs w:val="22"/>
        </w:rPr>
        <w:t xml:space="preserve">The ATA </w:t>
      </w:r>
      <w:r w:rsidR="002A16D1" w:rsidRPr="002A16D1">
        <w:rPr>
          <w:rFonts w:ascii="Arial" w:hAnsi="Arial" w:cs="Arial"/>
          <w:color w:val="auto"/>
          <w:sz w:val="22"/>
          <w:szCs w:val="22"/>
        </w:rPr>
        <w:t xml:space="preserve">does not agree with the findings of the benefit cost analysis or </w:t>
      </w:r>
      <w:r w:rsidR="002A16D1">
        <w:rPr>
          <w:rFonts w:ascii="Arial" w:hAnsi="Arial" w:cs="Arial"/>
          <w:color w:val="auto"/>
          <w:sz w:val="22"/>
          <w:szCs w:val="22"/>
        </w:rPr>
        <w:t xml:space="preserve">the </w:t>
      </w:r>
      <w:r w:rsidR="002A16D1" w:rsidRPr="002A16D1">
        <w:rPr>
          <w:rFonts w:ascii="Arial" w:hAnsi="Arial" w:cs="Arial"/>
          <w:color w:val="auto"/>
          <w:sz w:val="22"/>
          <w:szCs w:val="22"/>
        </w:rPr>
        <w:t xml:space="preserve">recommendation in the draft RIS. </w:t>
      </w:r>
      <w:r w:rsidR="002A16D1">
        <w:rPr>
          <w:rFonts w:ascii="Arial" w:hAnsi="Arial" w:cs="Arial"/>
          <w:color w:val="auto"/>
          <w:sz w:val="22"/>
          <w:szCs w:val="22"/>
        </w:rPr>
        <w:t xml:space="preserve">The draft RIS does not meet the requirements of the </w:t>
      </w:r>
      <w:r w:rsidR="006D5FC3" w:rsidRPr="002A16D1">
        <w:rPr>
          <w:rFonts w:ascii="Arial" w:hAnsi="Arial" w:cs="Arial"/>
          <w:i/>
          <w:sz w:val="22"/>
          <w:szCs w:val="22"/>
        </w:rPr>
        <w:t>Australian Government Guide to Regulation</w:t>
      </w:r>
      <w:r w:rsidR="002A16D1">
        <w:rPr>
          <w:rFonts w:ascii="Arial" w:hAnsi="Arial" w:cs="Arial"/>
          <w:sz w:val="22"/>
          <w:szCs w:val="22"/>
        </w:rPr>
        <w:t>, which</w:t>
      </w:r>
      <w:r w:rsidR="006D5FC3" w:rsidRPr="002A16D1">
        <w:rPr>
          <w:rFonts w:ascii="Arial" w:hAnsi="Arial" w:cs="Arial"/>
          <w:sz w:val="22"/>
          <w:szCs w:val="22"/>
        </w:rPr>
        <w:t xml:space="preserve"> </w:t>
      </w:r>
      <w:r w:rsidR="002A16D1">
        <w:rPr>
          <w:rFonts w:ascii="Arial" w:hAnsi="Arial" w:cs="Arial"/>
          <w:sz w:val="22"/>
          <w:szCs w:val="22"/>
        </w:rPr>
        <w:t xml:space="preserve">sets out </w:t>
      </w:r>
      <w:r w:rsidR="006D5FC3" w:rsidRPr="002A16D1">
        <w:rPr>
          <w:rFonts w:ascii="Arial" w:hAnsi="Arial" w:cs="Arial"/>
          <w:sz w:val="22"/>
          <w:szCs w:val="22"/>
        </w:rPr>
        <w:t xml:space="preserve">the </w:t>
      </w:r>
      <w:r w:rsidR="002A16D1">
        <w:rPr>
          <w:rFonts w:ascii="Arial" w:hAnsi="Arial" w:cs="Arial"/>
          <w:sz w:val="22"/>
          <w:szCs w:val="22"/>
        </w:rPr>
        <w:t>Government’s rigorous approach to policy making.</w:t>
      </w:r>
    </w:p>
    <w:p w:rsidR="006D5FC3" w:rsidRDefault="006D5FC3" w:rsidP="006D5FC3">
      <w:pPr>
        <w:pStyle w:val="BodyText1"/>
        <w:spacing w:before="0"/>
        <w:rPr>
          <w:rFonts w:cs="Arial"/>
          <w:sz w:val="22"/>
          <w:szCs w:val="22"/>
        </w:rPr>
      </w:pPr>
      <w:r>
        <w:rPr>
          <w:rFonts w:cs="Arial"/>
          <w:sz w:val="22"/>
          <w:szCs w:val="22"/>
        </w:rPr>
        <w:t xml:space="preserve"> </w:t>
      </w:r>
    </w:p>
    <w:p w:rsidR="00395024" w:rsidRDefault="006D5FC3" w:rsidP="00DB5AEE">
      <w:pPr>
        <w:pStyle w:val="BodyText1"/>
        <w:keepNext/>
        <w:spacing w:before="0"/>
        <w:rPr>
          <w:rFonts w:cs="Arial"/>
          <w:sz w:val="22"/>
          <w:szCs w:val="22"/>
        </w:rPr>
      </w:pPr>
      <w:r>
        <w:rPr>
          <w:rFonts w:cs="Arial"/>
          <w:sz w:val="22"/>
          <w:szCs w:val="22"/>
        </w:rPr>
        <w:t>Specifically</w:t>
      </w:r>
      <w:r w:rsidR="00AA074A">
        <w:rPr>
          <w:rFonts w:cs="Arial"/>
          <w:sz w:val="22"/>
          <w:szCs w:val="22"/>
        </w:rPr>
        <w:t>,</w:t>
      </w:r>
      <w:r>
        <w:rPr>
          <w:rFonts w:cs="Arial"/>
          <w:sz w:val="22"/>
          <w:szCs w:val="22"/>
        </w:rPr>
        <w:t xml:space="preserve"> the </w:t>
      </w:r>
      <w:r w:rsidR="00CE3195">
        <w:rPr>
          <w:rFonts w:cs="Arial"/>
          <w:sz w:val="22"/>
          <w:szCs w:val="22"/>
        </w:rPr>
        <w:t>draft</w:t>
      </w:r>
      <w:r w:rsidR="00395024">
        <w:rPr>
          <w:rFonts w:cs="Arial"/>
          <w:sz w:val="22"/>
          <w:szCs w:val="22"/>
        </w:rPr>
        <w:t xml:space="preserve"> RIS:</w:t>
      </w:r>
    </w:p>
    <w:p w:rsidR="00AA074A" w:rsidRDefault="00AA074A" w:rsidP="00DB5AEE">
      <w:pPr>
        <w:pStyle w:val="BodyText1"/>
        <w:keepNext/>
        <w:spacing w:before="0"/>
        <w:rPr>
          <w:rFonts w:cs="Arial"/>
          <w:sz w:val="22"/>
          <w:szCs w:val="22"/>
        </w:rPr>
      </w:pPr>
    </w:p>
    <w:p w:rsidR="00A8544C" w:rsidRDefault="00AA074A" w:rsidP="00977F8F">
      <w:pPr>
        <w:pStyle w:val="BodyText1"/>
        <w:keepNext/>
        <w:numPr>
          <w:ilvl w:val="0"/>
          <w:numId w:val="5"/>
        </w:numPr>
        <w:spacing w:before="0"/>
        <w:rPr>
          <w:rFonts w:cs="Arial"/>
          <w:sz w:val="22"/>
          <w:szCs w:val="22"/>
        </w:rPr>
      </w:pPr>
      <w:r>
        <w:rPr>
          <w:rFonts w:cs="Arial"/>
          <w:sz w:val="22"/>
          <w:szCs w:val="22"/>
        </w:rPr>
        <w:t>d</w:t>
      </w:r>
      <w:r w:rsidR="00395024">
        <w:rPr>
          <w:rFonts w:cs="Arial"/>
          <w:sz w:val="22"/>
          <w:szCs w:val="22"/>
        </w:rPr>
        <w:t>oes not identify and analyse an appropriate</w:t>
      </w:r>
      <w:r w:rsidR="00817542">
        <w:rPr>
          <w:rFonts w:cs="Arial"/>
          <w:sz w:val="22"/>
          <w:szCs w:val="22"/>
        </w:rPr>
        <w:t xml:space="preserve"> range of </w:t>
      </w:r>
      <w:r w:rsidR="00977F8F">
        <w:rPr>
          <w:rFonts w:cs="Arial"/>
          <w:sz w:val="22"/>
          <w:szCs w:val="22"/>
        </w:rPr>
        <w:t>viable policy options (section 4</w:t>
      </w:r>
      <w:r w:rsidR="00817542">
        <w:rPr>
          <w:rFonts w:cs="Arial"/>
          <w:sz w:val="22"/>
          <w:szCs w:val="22"/>
        </w:rPr>
        <w:t>.1)</w:t>
      </w:r>
      <w:r w:rsidR="00395024">
        <w:rPr>
          <w:rFonts w:cs="Arial"/>
          <w:sz w:val="22"/>
          <w:szCs w:val="22"/>
        </w:rPr>
        <w:t>.</w:t>
      </w:r>
    </w:p>
    <w:p w:rsidR="00395024" w:rsidRDefault="00AA074A" w:rsidP="00977F8F">
      <w:pPr>
        <w:pStyle w:val="BodyText1"/>
        <w:keepNext/>
        <w:numPr>
          <w:ilvl w:val="0"/>
          <w:numId w:val="5"/>
        </w:numPr>
        <w:spacing w:before="0"/>
        <w:rPr>
          <w:rFonts w:cs="Arial"/>
          <w:sz w:val="22"/>
          <w:szCs w:val="22"/>
        </w:rPr>
      </w:pPr>
      <w:r>
        <w:rPr>
          <w:rFonts w:cs="Arial"/>
          <w:sz w:val="22"/>
          <w:szCs w:val="22"/>
        </w:rPr>
        <w:t>d</w:t>
      </w:r>
      <w:r w:rsidR="00395024">
        <w:rPr>
          <w:rFonts w:cs="Arial"/>
          <w:sz w:val="22"/>
          <w:szCs w:val="22"/>
        </w:rPr>
        <w:t>oes not offer an overall net benefit</w:t>
      </w:r>
      <w:r w:rsidR="00977F8F">
        <w:rPr>
          <w:rFonts w:cs="Arial"/>
          <w:sz w:val="22"/>
          <w:szCs w:val="22"/>
        </w:rPr>
        <w:t xml:space="preserve"> (section 4</w:t>
      </w:r>
      <w:r w:rsidR="00817542">
        <w:rPr>
          <w:rFonts w:cs="Arial"/>
          <w:sz w:val="22"/>
          <w:szCs w:val="22"/>
        </w:rPr>
        <w:t>.2</w:t>
      </w:r>
      <w:r w:rsidR="008451AD">
        <w:rPr>
          <w:rFonts w:cs="Arial"/>
          <w:sz w:val="22"/>
          <w:szCs w:val="22"/>
        </w:rPr>
        <w:t>)</w:t>
      </w:r>
      <w:r w:rsidR="00395024">
        <w:rPr>
          <w:rFonts w:cs="Arial"/>
          <w:sz w:val="22"/>
          <w:szCs w:val="22"/>
        </w:rPr>
        <w:t>.</w:t>
      </w:r>
    </w:p>
    <w:p w:rsidR="00395024" w:rsidRDefault="00AA074A" w:rsidP="00977F8F">
      <w:pPr>
        <w:pStyle w:val="BodyText1"/>
        <w:keepNext/>
        <w:numPr>
          <w:ilvl w:val="0"/>
          <w:numId w:val="5"/>
        </w:numPr>
        <w:spacing w:before="0"/>
        <w:rPr>
          <w:rFonts w:cs="Arial"/>
          <w:sz w:val="22"/>
          <w:szCs w:val="22"/>
        </w:rPr>
      </w:pPr>
      <w:r>
        <w:rPr>
          <w:rFonts w:cs="Arial"/>
          <w:sz w:val="22"/>
          <w:szCs w:val="22"/>
        </w:rPr>
        <w:t>d</w:t>
      </w:r>
      <w:r w:rsidR="00395024">
        <w:rPr>
          <w:rFonts w:cs="Arial"/>
          <w:sz w:val="22"/>
          <w:szCs w:val="22"/>
        </w:rPr>
        <w:t>oes not fully offset the increased cost burden through reductions in the existing regulatory burden</w:t>
      </w:r>
      <w:r w:rsidR="00977F8F">
        <w:rPr>
          <w:rFonts w:cs="Arial"/>
          <w:sz w:val="22"/>
          <w:szCs w:val="22"/>
        </w:rPr>
        <w:t xml:space="preserve"> (section 4</w:t>
      </w:r>
      <w:r w:rsidR="00817542">
        <w:rPr>
          <w:rFonts w:cs="Arial"/>
          <w:sz w:val="22"/>
          <w:szCs w:val="22"/>
        </w:rPr>
        <w:t>.3</w:t>
      </w:r>
      <w:r w:rsidR="008451AD">
        <w:rPr>
          <w:rFonts w:cs="Arial"/>
          <w:sz w:val="22"/>
          <w:szCs w:val="22"/>
        </w:rPr>
        <w:t>)</w:t>
      </w:r>
      <w:r w:rsidR="004233B8">
        <w:rPr>
          <w:rFonts w:cs="Arial"/>
          <w:sz w:val="22"/>
          <w:szCs w:val="22"/>
        </w:rPr>
        <w:t>.</w:t>
      </w:r>
    </w:p>
    <w:p w:rsidR="004233B8" w:rsidRDefault="00AA074A" w:rsidP="00977F8F">
      <w:pPr>
        <w:pStyle w:val="BodyText1"/>
        <w:keepNext/>
        <w:numPr>
          <w:ilvl w:val="0"/>
          <w:numId w:val="5"/>
        </w:numPr>
        <w:spacing w:before="0"/>
        <w:rPr>
          <w:rFonts w:cs="Arial"/>
          <w:sz w:val="22"/>
          <w:szCs w:val="22"/>
        </w:rPr>
      </w:pPr>
      <w:r>
        <w:rPr>
          <w:rFonts w:cs="Arial"/>
          <w:sz w:val="22"/>
          <w:szCs w:val="22"/>
        </w:rPr>
        <w:t>w</w:t>
      </w:r>
      <w:r w:rsidR="004233B8">
        <w:rPr>
          <w:rFonts w:cs="Arial"/>
          <w:sz w:val="22"/>
          <w:szCs w:val="22"/>
        </w:rPr>
        <w:t>ould create geographic barriers to businesses that are not properly considered</w:t>
      </w:r>
      <w:r w:rsidR="00977F8F">
        <w:rPr>
          <w:rFonts w:cs="Arial"/>
          <w:sz w:val="22"/>
          <w:szCs w:val="22"/>
        </w:rPr>
        <w:t xml:space="preserve"> (section 4</w:t>
      </w:r>
      <w:r w:rsidR="00817542">
        <w:rPr>
          <w:rFonts w:cs="Arial"/>
          <w:sz w:val="22"/>
          <w:szCs w:val="22"/>
        </w:rPr>
        <w:t>.4</w:t>
      </w:r>
      <w:r w:rsidR="008451AD">
        <w:rPr>
          <w:rFonts w:cs="Arial"/>
          <w:sz w:val="22"/>
          <w:szCs w:val="22"/>
        </w:rPr>
        <w:t>)</w:t>
      </w:r>
      <w:r w:rsidR="004233B8">
        <w:rPr>
          <w:rFonts w:cs="Arial"/>
          <w:sz w:val="22"/>
          <w:szCs w:val="22"/>
        </w:rPr>
        <w:t>.</w:t>
      </w:r>
    </w:p>
    <w:p w:rsidR="00660591" w:rsidRDefault="00660591" w:rsidP="00A8544C">
      <w:pPr>
        <w:pStyle w:val="BodyText1"/>
        <w:spacing w:before="0"/>
        <w:rPr>
          <w:rFonts w:cs="Arial"/>
          <w:sz w:val="22"/>
          <w:szCs w:val="22"/>
        </w:rPr>
      </w:pPr>
    </w:p>
    <w:p w:rsidR="00E23B42" w:rsidRDefault="00E23B42" w:rsidP="00A8544C">
      <w:pPr>
        <w:pStyle w:val="BodyText1"/>
        <w:spacing w:before="0"/>
        <w:rPr>
          <w:rFonts w:cs="Arial"/>
          <w:sz w:val="22"/>
          <w:szCs w:val="22"/>
        </w:rPr>
      </w:pPr>
    </w:p>
    <w:p w:rsidR="00E23B42" w:rsidRPr="00817542" w:rsidRDefault="00FE4940" w:rsidP="00977F8F">
      <w:pPr>
        <w:pStyle w:val="BodyText1"/>
        <w:keepNext/>
        <w:numPr>
          <w:ilvl w:val="1"/>
          <w:numId w:val="14"/>
        </w:numPr>
        <w:spacing w:before="0"/>
        <w:rPr>
          <w:rFonts w:cs="Arial"/>
          <w:b/>
          <w:sz w:val="22"/>
          <w:szCs w:val="22"/>
        </w:rPr>
      </w:pPr>
      <w:r w:rsidRPr="00817542">
        <w:rPr>
          <w:rFonts w:cs="Arial"/>
          <w:b/>
          <w:sz w:val="22"/>
          <w:szCs w:val="22"/>
        </w:rPr>
        <w:t>The RIS does not identify an appropriate range of policy options</w:t>
      </w:r>
    </w:p>
    <w:p w:rsidR="00FE4940" w:rsidRDefault="00FE4940" w:rsidP="002B6740">
      <w:pPr>
        <w:pStyle w:val="BodyText1"/>
        <w:keepNext/>
        <w:spacing w:before="0"/>
        <w:rPr>
          <w:rFonts w:cs="Arial"/>
          <w:sz w:val="22"/>
          <w:szCs w:val="22"/>
        </w:rPr>
      </w:pPr>
    </w:p>
    <w:p w:rsidR="00A174CA" w:rsidRPr="00A174CA" w:rsidRDefault="00A174CA" w:rsidP="002B6740">
      <w:pPr>
        <w:pStyle w:val="BodyText1"/>
        <w:keepNext/>
        <w:spacing w:before="0"/>
        <w:rPr>
          <w:rFonts w:cs="Arial"/>
          <w:sz w:val="22"/>
          <w:szCs w:val="22"/>
        </w:rPr>
      </w:pPr>
      <w:r w:rsidRPr="00817542">
        <w:rPr>
          <w:rFonts w:cs="Arial"/>
          <w:sz w:val="22"/>
          <w:szCs w:val="22"/>
        </w:rPr>
        <w:t xml:space="preserve">The </w:t>
      </w:r>
      <w:r w:rsidRPr="006D5FC3">
        <w:rPr>
          <w:rFonts w:cs="Arial"/>
          <w:i/>
          <w:sz w:val="22"/>
          <w:szCs w:val="22"/>
        </w:rPr>
        <w:t>Australian Government Guide to Regulation</w:t>
      </w:r>
      <w:r w:rsidR="00817542">
        <w:rPr>
          <w:rFonts w:cs="Arial"/>
          <w:sz w:val="22"/>
          <w:szCs w:val="22"/>
        </w:rPr>
        <w:t xml:space="preserve"> </w:t>
      </w:r>
      <w:r w:rsidR="00F928B1">
        <w:rPr>
          <w:rFonts w:cs="Arial"/>
          <w:sz w:val="22"/>
          <w:szCs w:val="22"/>
        </w:rPr>
        <w:t>emphasises</w:t>
      </w:r>
      <w:r w:rsidR="00817542">
        <w:rPr>
          <w:rFonts w:cs="Arial"/>
          <w:sz w:val="22"/>
          <w:szCs w:val="22"/>
        </w:rPr>
        <w:t xml:space="preserve"> that a RIS must </w:t>
      </w:r>
      <w:r>
        <w:rPr>
          <w:rFonts w:cs="Arial"/>
          <w:sz w:val="22"/>
          <w:szCs w:val="22"/>
        </w:rPr>
        <w:t>identify a range of genuine and via</w:t>
      </w:r>
      <w:r w:rsidR="00817542">
        <w:rPr>
          <w:rFonts w:cs="Arial"/>
          <w:sz w:val="22"/>
          <w:szCs w:val="22"/>
        </w:rPr>
        <w:t>ble alternative policy options. RIS developers must be able to give decision-makers confidence that all the viable options have been considered.</w:t>
      </w:r>
      <w:r w:rsidR="00817542" w:rsidRPr="00817542">
        <w:rPr>
          <w:rStyle w:val="FootnoteReference"/>
          <w:rFonts w:cs="Arial"/>
          <w:sz w:val="22"/>
          <w:szCs w:val="22"/>
        </w:rPr>
        <w:t xml:space="preserve"> </w:t>
      </w:r>
      <w:r w:rsidR="00817542">
        <w:rPr>
          <w:rStyle w:val="FootnoteReference"/>
          <w:rFonts w:cs="Arial"/>
          <w:sz w:val="22"/>
          <w:szCs w:val="22"/>
        </w:rPr>
        <w:footnoteReference w:id="4"/>
      </w:r>
    </w:p>
    <w:p w:rsidR="00A174CA" w:rsidRDefault="00A174CA" w:rsidP="00A8544C">
      <w:pPr>
        <w:pStyle w:val="BodyText1"/>
        <w:spacing w:before="0"/>
        <w:rPr>
          <w:rFonts w:cs="Arial"/>
          <w:sz w:val="22"/>
          <w:szCs w:val="22"/>
        </w:rPr>
      </w:pPr>
    </w:p>
    <w:p w:rsidR="00A939C8" w:rsidRDefault="00A939C8" w:rsidP="00A8544C">
      <w:pPr>
        <w:pStyle w:val="BodyText1"/>
        <w:spacing w:before="0"/>
        <w:rPr>
          <w:rFonts w:cs="Arial"/>
          <w:sz w:val="22"/>
          <w:szCs w:val="22"/>
        </w:rPr>
      </w:pPr>
      <w:r>
        <w:rPr>
          <w:rFonts w:cs="Arial"/>
          <w:sz w:val="22"/>
          <w:szCs w:val="22"/>
        </w:rPr>
        <w:t>The draft RIS does not identify all the viable options for reducing on- and off-road emissions. In the ATA’s view, the draft RIS should have also considered:</w:t>
      </w:r>
    </w:p>
    <w:p w:rsidR="00107497" w:rsidRDefault="00107497" w:rsidP="00107497">
      <w:pPr>
        <w:pStyle w:val="BodyText1"/>
        <w:spacing w:before="0"/>
        <w:rPr>
          <w:rFonts w:cs="Arial"/>
          <w:sz w:val="22"/>
          <w:szCs w:val="22"/>
        </w:rPr>
      </w:pPr>
    </w:p>
    <w:p w:rsidR="00D73796" w:rsidRDefault="00D73796" w:rsidP="00107497">
      <w:pPr>
        <w:pStyle w:val="BodyText1"/>
        <w:spacing w:before="0"/>
        <w:rPr>
          <w:rFonts w:cs="Arial"/>
          <w:sz w:val="22"/>
          <w:szCs w:val="22"/>
        </w:rPr>
      </w:pPr>
    </w:p>
    <w:p w:rsidR="00D73796" w:rsidRPr="00D73796" w:rsidRDefault="00D73796" w:rsidP="00D73796">
      <w:pPr>
        <w:pStyle w:val="BodyText1"/>
        <w:spacing w:before="0"/>
        <w:rPr>
          <w:rFonts w:cs="Arial"/>
          <w:i/>
          <w:sz w:val="22"/>
          <w:szCs w:val="22"/>
        </w:rPr>
      </w:pPr>
      <w:r w:rsidRPr="00D73796">
        <w:rPr>
          <w:rFonts w:cs="Arial"/>
          <w:i/>
          <w:sz w:val="22"/>
          <w:szCs w:val="22"/>
        </w:rPr>
        <w:t>Amending vehicle design standards to increase the use of Euro VI vehicles</w:t>
      </w:r>
    </w:p>
    <w:p w:rsidR="00D73796" w:rsidRDefault="00D73796" w:rsidP="00D73796">
      <w:pPr>
        <w:pStyle w:val="BodyText1"/>
        <w:spacing w:before="0"/>
        <w:rPr>
          <w:rFonts w:cs="Arial"/>
          <w:sz w:val="22"/>
          <w:szCs w:val="22"/>
        </w:rPr>
      </w:pPr>
    </w:p>
    <w:p w:rsidR="00D77462" w:rsidRPr="00D77462" w:rsidRDefault="00D77462" w:rsidP="00D77462">
      <w:pPr>
        <w:pStyle w:val="ATAHeading2"/>
        <w:numPr>
          <w:ilvl w:val="0"/>
          <w:numId w:val="0"/>
        </w:numPr>
        <w:spacing w:before="0" w:after="0" w:line="240" w:lineRule="auto"/>
        <w:rPr>
          <w:b w:val="0"/>
          <w:color w:val="auto"/>
          <w:sz w:val="22"/>
          <w:szCs w:val="22"/>
        </w:rPr>
      </w:pPr>
      <w:r w:rsidRPr="00D77462">
        <w:rPr>
          <w:b w:val="0"/>
          <w:color w:val="auto"/>
          <w:sz w:val="22"/>
          <w:szCs w:val="22"/>
        </w:rPr>
        <w:t xml:space="preserve">Euro VI vehicles are able to be certified for supply and purchase in Australia under section 6.6 of ADR80/03. </w:t>
      </w:r>
      <w:r w:rsidR="004D4098">
        <w:rPr>
          <w:b w:val="0"/>
          <w:color w:val="auto"/>
          <w:sz w:val="22"/>
          <w:szCs w:val="22"/>
        </w:rPr>
        <w:t>They are available now from a number of manufacturers.</w:t>
      </w:r>
    </w:p>
    <w:p w:rsidR="00D77462" w:rsidRPr="00D77462" w:rsidRDefault="00D77462" w:rsidP="00D77462">
      <w:pPr>
        <w:rPr>
          <w:rFonts w:ascii="Arial" w:hAnsi="Arial" w:cs="Arial"/>
          <w:sz w:val="22"/>
          <w:szCs w:val="22"/>
        </w:rPr>
      </w:pPr>
    </w:p>
    <w:p w:rsidR="00D77462" w:rsidRPr="00D77462" w:rsidRDefault="00D77462" w:rsidP="00D77462">
      <w:pPr>
        <w:rPr>
          <w:rFonts w:ascii="Arial" w:hAnsi="Arial" w:cs="Arial"/>
          <w:sz w:val="22"/>
          <w:szCs w:val="22"/>
        </w:rPr>
      </w:pPr>
      <w:r w:rsidRPr="00D77462">
        <w:rPr>
          <w:rFonts w:ascii="Arial" w:hAnsi="Arial" w:cs="Arial"/>
          <w:sz w:val="22"/>
          <w:szCs w:val="22"/>
        </w:rPr>
        <w:t xml:space="preserve">The </w:t>
      </w:r>
      <w:r w:rsidR="004D4098">
        <w:rPr>
          <w:rFonts w:ascii="Arial" w:hAnsi="Arial" w:cs="Arial"/>
          <w:sz w:val="22"/>
          <w:szCs w:val="22"/>
        </w:rPr>
        <w:t>base case scenario in the cost-benefit analysis assumes that Australia will gain some benefits from imported engines and vehicles that meet the Euro VI standard.</w:t>
      </w:r>
      <w:r w:rsidR="004D4098">
        <w:rPr>
          <w:rStyle w:val="FootnoteReference"/>
          <w:rFonts w:ascii="Arial" w:hAnsi="Arial" w:cs="Arial"/>
          <w:sz w:val="22"/>
          <w:szCs w:val="22"/>
        </w:rPr>
        <w:footnoteReference w:id="5"/>
      </w:r>
      <w:r w:rsidR="00953ED8">
        <w:rPr>
          <w:rFonts w:ascii="Arial" w:hAnsi="Arial" w:cs="Arial"/>
          <w:sz w:val="22"/>
          <w:szCs w:val="22"/>
        </w:rPr>
        <w:t xml:space="preserve"> The draft RIS</w:t>
      </w:r>
      <w:r w:rsidR="004D4098">
        <w:rPr>
          <w:rFonts w:ascii="Arial" w:hAnsi="Arial" w:cs="Arial"/>
          <w:sz w:val="22"/>
          <w:szCs w:val="22"/>
        </w:rPr>
        <w:t xml:space="preserve"> does not, however, consider options for encouraging the take up of these vehicles.</w:t>
      </w:r>
    </w:p>
    <w:p w:rsidR="00D77462" w:rsidRDefault="00D77462" w:rsidP="00D77462">
      <w:pPr>
        <w:rPr>
          <w:rFonts w:ascii="Arial" w:hAnsi="Arial" w:cs="Arial"/>
          <w:sz w:val="22"/>
          <w:szCs w:val="22"/>
        </w:rPr>
      </w:pPr>
    </w:p>
    <w:p w:rsidR="00D73796" w:rsidRPr="006B31CB" w:rsidRDefault="00953ED8" w:rsidP="006B31CB">
      <w:pPr>
        <w:rPr>
          <w:rFonts w:ascii="Arial" w:hAnsi="Arial" w:cs="Arial"/>
          <w:sz w:val="22"/>
          <w:szCs w:val="22"/>
        </w:rPr>
      </w:pPr>
      <w:r>
        <w:rPr>
          <w:rFonts w:ascii="Arial" w:hAnsi="Arial" w:cs="Arial"/>
          <w:sz w:val="22"/>
          <w:szCs w:val="22"/>
        </w:rPr>
        <w:t>In its discussion paper submission, the ATA recommended that vehicle design standards should be amended to encourage the purchase of Euro VI vehicles.</w:t>
      </w:r>
      <w:r w:rsidR="00F928B1">
        <w:rPr>
          <w:rFonts w:ascii="Arial" w:hAnsi="Arial" w:cs="Arial"/>
          <w:sz w:val="22"/>
          <w:szCs w:val="22"/>
        </w:rPr>
        <w:t xml:space="preserve"> Possible amendments to the st</w:t>
      </w:r>
      <w:r w:rsidR="00F3038C">
        <w:rPr>
          <w:rFonts w:ascii="Arial" w:hAnsi="Arial" w:cs="Arial"/>
          <w:sz w:val="22"/>
          <w:szCs w:val="22"/>
        </w:rPr>
        <w:t>andards are set out in section 4</w:t>
      </w:r>
      <w:r w:rsidR="00F928B1">
        <w:rPr>
          <w:rFonts w:ascii="Arial" w:hAnsi="Arial" w:cs="Arial"/>
          <w:sz w:val="22"/>
          <w:szCs w:val="22"/>
        </w:rPr>
        <w:t>.3 of this submission.</w:t>
      </w:r>
    </w:p>
    <w:p w:rsidR="00D73796" w:rsidRDefault="00D73796" w:rsidP="00107497">
      <w:pPr>
        <w:pStyle w:val="BodyText1"/>
        <w:spacing w:before="0"/>
        <w:rPr>
          <w:rFonts w:cs="Arial"/>
          <w:sz w:val="22"/>
          <w:szCs w:val="22"/>
        </w:rPr>
      </w:pPr>
    </w:p>
    <w:p w:rsidR="00270D46" w:rsidRPr="00270D46" w:rsidRDefault="00AE0C82" w:rsidP="00270D46">
      <w:pPr>
        <w:pStyle w:val="BodyText1"/>
        <w:spacing w:before="0"/>
        <w:rPr>
          <w:sz w:val="22"/>
          <w:szCs w:val="22"/>
        </w:rPr>
      </w:pPr>
      <w:r w:rsidRPr="00270D46">
        <w:rPr>
          <w:rFonts w:cs="Arial"/>
          <w:sz w:val="22"/>
          <w:szCs w:val="22"/>
        </w:rPr>
        <w:t xml:space="preserve">The incentive package could also provide operators </w:t>
      </w:r>
      <w:r w:rsidR="00270D46">
        <w:rPr>
          <w:rFonts w:cs="Arial"/>
          <w:sz w:val="22"/>
          <w:szCs w:val="22"/>
        </w:rPr>
        <w:t>of</w:t>
      </w:r>
      <w:r w:rsidRPr="00270D46">
        <w:rPr>
          <w:rFonts w:cs="Arial"/>
          <w:sz w:val="22"/>
          <w:szCs w:val="22"/>
        </w:rPr>
        <w:t xml:space="preserve"> </w:t>
      </w:r>
      <w:r w:rsidR="00270D46">
        <w:rPr>
          <w:rFonts w:cs="Arial"/>
          <w:sz w:val="22"/>
          <w:szCs w:val="22"/>
        </w:rPr>
        <w:t xml:space="preserve">Euro VI </w:t>
      </w:r>
      <w:r w:rsidRPr="00270D46">
        <w:rPr>
          <w:rFonts w:cs="Arial"/>
          <w:sz w:val="22"/>
          <w:szCs w:val="22"/>
        </w:rPr>
        <w:t xml:space="preserve">vehicles with greater access to the road network at greater mass. The NSW Government has delivered this concept already through its SPECTS scheme, which </w:t>
      </w:r>
      <w:r w:rsidR="00270D46" w:rsidRPr="00270D46">
        <w:rPr>
          <w:rFonts w:cs="Arial"/>
          <w:sz w:val="22"/>
          <w:szCs w:val="22"/>
        </w:rPr>
        <w:t xml:space="preserve">provides </w:t>
      </w:r>
      <w:r w:rsidRPr="00270D46">
        <w:rPr>
          <w:sz w:val="22"/>
          <w:szCs w:val="22"/>
        </w:rPr>
        <w:t xml:space="preserve">enrolled construction trucks </w:t>
      </w:r>
      <w:r w:rsidR="00270D46" w:rsidRPr="00270D46">
        <w:rPr>
          <w:sz w:val="22"/>
          <w:szCs w:val="22"/>
        </w:rPr>
        <w:t xml:space="preserve">with greater access to the road system provided they meet a number of standards, including, as a minimum, </w:t>
      </w:r>
      <w:r w:rsidR="00F3038C">
        <w:rPr>
          <w:sz w:val="22"/>
          <w:szCs w:val="22"/>
        </w:rPr>
        <w:t>ADR 80/03</w:t>
      </w:r>
      <w:r w:rsidR="00270D46" w:rsidRPr="00270D46">
        <w:rPr>
          <w:sz w:val="22"/>
          <w:szCs w:val="22"/>
        </w:rPr>
        <w:t>.</w:t>
      </w:r>
      <w:r w:rsidR="00270D46">
        <w:rPr>
          <w:rStyle w:val="FootnoteReference"/>
          <w:sz w:val="22"/>
          <w:szCs w:val="22"/>
        </w:rPr>
        <w:footnoteReference w:id="6"/>
      </w:r>
    </w:p>
    <w:p w:rsidR="00AE0C82" w:rsidRPr="00270D46" w:rsidRDefault="00AE0C82" w:rsidP="00270D46">
      <w:pPr>
        <w:pStyle w:val="BodyText1"/>
        <w:spacing w:before="0"/>
        <w:rPr>
          <w:sz w:val="22"/>
          <w:szCs w:val="22"/>
        </w:rPr>
      </w:pPr>
    </w:p>
    <w:p w:rsidR="00270D46" w:rsidRDefault="00270D46" w:rsidP="00270D46">
      <w:pPr>
        <w:pStyle w:val="BodyText1"/>
        <w:spacing w:before="0"/>
        <w:rPr>
          <w:sz w:val="22"/>
          <w:szCs w:val="22"/>
        </w:rPr>
      </w:pPr>
      <w:r w:rsidRPr="00270D46">
        <w:rPr>
          <w:sz w:val="22"/>
          <w:szCs w:val="22"/>
        </w:rPr>
        <w:t>An advantage of</w:t>
      </w:r>
      <w:r>
        <w:rPr>
          <w:sz w:val="22"/>
          <w:szCs w:val="22"/>
        </w:rPr>
        <w:t xml:space="preserve"> incentive schemes like SPECTS is that they can be targeted at the urban areas most affected by congestion and air pollution. Accordingly, they can address concerns about the imposition of an unfair regulatory burden on rural and</w:t>
      </w:r>
      <w:r w:rsidR="00F3038C">
        <w:rPr>
          <w:sz w:val="22"/>
          <w:szCs w:val="22"/>
        </w:rPr>
        <w:t xml:space="preserve"> remote operators (see section 4</w:t>
      </w:r>
      <w:r>
        <w:rPr>
          <w:sz w:val="22"/>
          <w:szCs w:val="22"/>
        </w:rPr>
        <w:t>.4).</w:t>
      </w:r>
    </w:p>
    <w:p w:rsidR="00270D46" w:rsidRPr="00270D46" w:rsidRDefault="00270D46" w:rsidP="00270D46">
      <w:pPr>
        <w:pStyle w:val="BodyText1"/>
        <w:spacing w:before="0"/>
        <w:rPr>
          <w:sz w:val="22"/>
          <w:szCs w:val="22"/>
        </w:rPr>
      </w:pPr>
    </w:p>
    <w:p w:rsidR="00AE0C82" w:rsidRDefault="00AE0C82" w:rsidP="00107497">
      <w:pPr>
        <w:pStyle w:val="BodyText1"/>
        <w:spacing w:before="0"/>
        <w:rPr>
          <w:rFonts w:cs="Arial"/>
          <w:sz w:val="22"/>
          <w:szCs w:val="22"/>
        </w:rPr>
      </w:pPr>
    </w:p>
    <w:p w:rsidR="007630D3" w:rsidRPr="00A939C8" w:rsidRDefault="00A939C8" w:rsidP="00F928B1">
      <w:pPr>
        <w:pStyle w:val="BodyText1"/>
        <w:keepNext/>
        <w:spacing w:before="0"/>
        <w:rPr>
          <w:rFonts w:cs="Arial"/>
          <w:i/>
          <w:sz w:val="22"/>
          <w:szCs w:val="22"/>
        </w:rPr>
      </w:pPr>
      <w:r>
        <w:rPr>
          <w:rFonts w:cs="Arial"/>
          <w:i/>
          <w:sz w:val="22"/>
          <w:szCs w:val="22"/>
        </w:rPr>
        <w:t>Fuel tax c</w:t>
      </w:r>
      <w:r w:rsidR="007630D3" w:rsidRPr="00A939C8">
        <w:rPr>
          <w:rFonts w:cs="Arial"/>
          <w:i/>
          <w:sz w:val="22"/>
          <w:szCs w:val="22"/>
        </w:rPr>
        <w:t>redits reform</w:t>
      </w:r>
    </w:p>
    <w:p w:rsidR="007630D3" w:rsidRPr="00EA6EFF" w:rsidRDefault="007630D3" w:rsidP="00F928B1">
      <w:pPr>
        <w:pStyle w:val="BodyText1"/>
        <w:keepNext/>
        <w:spacing w:before="0"/>
        <w:rPr>
          <w:rFonts w:cs="Arial"/>
          <w:sz w:val="22"/>
          <w:szCs w:val="22"/>
        </w:rPr>
      </w:pPr>
    </w:p>
    <w:p w:rsidR="007630D3" w:rsidRDefault="007630D3" w:rsidP="00F928B1">
      <w:pPr>
        <w:keepNext/>
        <w:tabs>
          <w:tab w:val="left" w:pos="992"/>
        </w:tabs>
        <w:rPr>
          <w:rFonts w:ascii="Arial" w:hAnsi="Arial" w:cs="Arial"/>
          <w:sz w:val="22"/>
          <w:szCs w:val="22"/>
        </w:rPr>
      </w:pPr>
      <w:r w:rsidRPr="00F82003">
        <w:rPr>
          <w:rFonts w:ascii="Arial" w:hAnsi="Arial" w:cs="Arial"/>
          <w:sz w:val="22"/>
          <w:szCs w:val="22"/>
        </w:rPr>
        <w:t>Regular maintenance is the key to ensuring that vehicles continue to meet emission standa</w:t>
      </w:r>
      <w:r>
        <w:rPr>
          <w:rFonts w:ascii="Arial" w:hAnsi="Arial" w:cs="Arial"/>
          <w:sz w:val="22"/>
          <w:szCs w:val="22"/>
        </w:rPr>
        <w:t xml:space="preserve">rds, as </w:t>
      </w:r>
      <w:r w:rsidR="00A939C8">
        <w:rPr>
          <w:rFonts w:ascii="Arial" w:hAnsi="Arial" w:cs="Arial"/>
          <w:sz w:val="22"/>
          <w:szCs w:val="22"/>
        </w:rPr>
        <w:t>the ATA has previously pointed out.</w:t>
      </w:r>
      <w:r>
        <w:rPr>
          <w:rStyle w:val="FootnoteReference"/>
          <w:rFonts w:ascii="Arial" w:hAnsi="Arial" w:cs="Arial"/>
          <w:sz w:val="22"/>
          <w:szCs w:val="22"/>
        </w:rPr>
        <w:footnoteReference w:id="7"/>
      </w:r>
      <w:r>
        <w:rPr>
          <w:rFonts w:ascii="Arial" w:hAnsi="Arial" w:cs="Arial"/>
          <w:sz w:val="22"/>
          <w:szCs w:val="22"/>
        </w:rPr>
        <w:t xml:space="preserve"> </w:t>
      </w:r>
    </w:p>
    <w:p w:rsidR="007630D3" w:rsidRDefault="007630D3" w:rsidP="007630D3">
      <w:pPr>
        <w:tabs>
          <w:tab w:val="left" w:pos="992"/>
        </w:tabs>
        <w:rPr>
          <w:rFonts w:ascii="Arial" w:hAnsi="Arial" w:cs="Arial"/>
          <w:sz w:val="22"/>
          <w:szCs w:val="22"/>
        </w:rPr>
      </w:pPr>
    </w:p>
    <w:p w:rsidR="00A939C8" w:rsidRDefault="007630D3" w:rsidP="007630D3">
      <w:pPr>
        <w:tabs>
          <w:tab w:val="left" w:pos="992"/>
        </w:tabs>
        <w:rPr>
          <w:rFonts w:ascii="Arial" w:hAnsi="Arial" w:cs="Arial"/>
          <w:sz w:val="22"/>
          <w:szCs w:val="22"/>
        </w:rPr>
      </w:pPr>
      <w:r w:rsidRPr="00F82003">
        <w:rPr>
          <w:rFonts w:ascii="Arial" w:hAnsi="Arial" w:cs="Arial"/>
          <w:sz w:val="22"/>
          <w:szCs w:val="22"/>
        </w:rPr>
        <w:t xml:space="preserve">When it came into force, the </w:t>
      </w:r>
      <w:r w:rsidRPr="00F82003">
        <w:rPr>
          <w:rFonts w:ascii="Arial" w:hAnsi="Arial" w:cs="Arial"/>
          <w:i/>
          <w:sz w:val="22"/>
          <w:szCs w:val="22"/>
        </w:rPr>
        <w:t>Fuel Tax Act 2006</w:t>
      </w:r>
      <w:r w:rsidRPr="00F82003">
        <w:rPr>
          <w:rFonts w:ascii="Arial" w:hAnsi="Arial" w:cs="Arial"/>
          <w:sz w:val="22"/>
          <w:szCs w:val="22"/>
        </w:rPr>
        <w:t xml:space="preserve"> included a powerful incentive for truck opera</w:t>
      </w:r>
      <w:r>
        <w:rPr>
          <w:rFonts w:ascii="Arial" w:hAnsi="Arial" w:cs="Arial"/>
          <w:sz w:val="22"/>
          <w:szCs w:val="22"/>
        </w:rPr>
        <w:t>tors to maintain their vehicles, as it required vehicles manufactured before 1 January 1996 to meet a maintenance or testing criteria to be eligi</w:t>
      </w:r>
      <w:r w:rsidR="00A939C8">
        <w:rPr>
          <w:rFonts w:ascii="Arial" w:hAnsi="Arial" w:cs="Arial"/>
          <w:sz w:val="22"/>
          <w:szCs w:val="22"/>
        </w:rPr>
        <w:t>ble for fuel tax credits. While</w:t>
      </w:r>
      <w:r>
        <w:rPr>
          <w:rFonts w:ascii="Arial" w:hAnsi="Arial" w:cs="Arial"/>
          <w:sz w:val="22"/>
          <w:szCs w:val="22"/>
        </w:rPr>
        <w:t xml:space="preserve"> this originally applied to 61 per cent of the trucks registered in Australia, by 2016 this had fallen to 33 pe</w:t>
      </w:r>
      <w:r w:rsidR="00A939C8">
        <w:rPr>
          <w:rFonts w:ascii="Arial" w:hAnsi="Arial" w:cs="Arial"/>
          <w:sz w:val="22"/>
          <w:szCs w:val="22"/>
        </w:rPr>
        <w:t>r cent.</w:t>
      </w:r>
      <w:r>
        <w:rPr>
          <w:rFonts w:ascii="Arial" w:hAnsi="Arial" w:cs="Arial"/>
          <w:sz w:val="22"/>
          <w:szCs w:val="22"/>
        </w:rPr>
        <w:t xml:space="preserve"> </w:t>
      </w:r>
      <w:r w:rsidR="00A939C8">
        <w:rPr>
          <w:rFonts w:ascii="Arial" w:hAnsi="Arial" w:cs="Arial"/>
          <w:sz w:val="22"/>
          <w:szCs w:val="22"/>
        </w:rPr>
        <w:t>As a result,</w:t>
      </w:r>
      <w:r>
        <w:rPr>
          <w:rFonts w:ascii="Arial" w:hAnsi="Arial" w:cs="Arial"/>
          <w:sz w:val="22"/>
          <w:szCs w:val="22"/>
        </w:rPr>
        <w:t xml:space="preserve"> </w:t>
      </w:r>
      <w:r w:rsidR="00A939C8">
        <w:rPr>
          <w:rFonts w:ascii="Arial" w:hAnsi="Arial" w:cs="Arial"/>
          <w:sz w:val="22"/>
          <w:szCs w:val="22"/>
        </w:rPr>
        <w:t xml:space="preserve">the </w:t>
      </w:r>
      <w:r>
        <w:rPr>
          <w:rFonts w:ascii="Arial" w:hAnsi="Arial" w:cs="Arial"/>
          <w:sz w:val="22"/>
          <w:szCs w:val="22"/>
        </w:rPr>
        <w:t xml:space="preserve">majority of the truck fleet no longer has to meet any maintenance </w:t>
      </w:r>
      <w:r w:rsidR="00A939C8">
        <w:rPr>
          <w:rFonts w:ascii="Arial" w:hAnsi="Arial" w:cs="Arial"/>
          <w:sz w:val="22"/>
          <w:szCs w:val="22"/>
        </w:rPr>
        <w:t xml:space="preserve">or test </w:t>
      </w:r>
      <w:r>
        <w:rPr>
          <w:rFonts w:ascii="Arial" w:hAnsi="Arial" w:cs="Arial"/>
          <w:sz w:val="22"/>
          <w:szCs w:val="22"/>
        </w:rPr>
        <w:t xml:space="preserve">requirement to be eligible to receive fuel tax credits. </w:t>
      </w:r>
    </w:p>
    <w:p w:rsidR="00A939C8" w:rsidRDefault="00A939C8" w:rsidP="007630D3">
      <w:pPr>
        <w:tabs>
          <w:tab w:val="left" w:pos="992"/>
        </w:tabs>
        <w:rPr>
          <w:rFonts w:ascii="Arial" w:hAnsi="Arial" w:cs="Arial"/>
          <w:sz w:val="22"/>
          <w:szCs w:val="22"/>
        </w:rPr>
      </w:pPr>
    </w:p>
    <w:p w:rsidR="00A939C8" w:rsidRDefault="00A939C8" w:rsidP="007630D3">
      <w:pPr>
        <w:tabs>
          <w:tab w:val="left" w:pos="992"/>
        </w:tabs>
        <w:rPr>
          <w:rFonts w:ascii="Arial" w:hAnsi="Arial" w:cs="Arial"/>
          <w:sz w:val="22"/>
          <w:szCs w:val="22"/>
        </w:rPr>
      </w:pPr>
      <w:r>
        <w:rPr>
          <w:rFonts w:ascii="Arial" w:hAnsi="Arial" w:cs="Arial"/>
          <w:sz w:val="22"/>
          <w:szCs w:val="22"/>
        </w:rPr>
        <w:t>The ATA accordingly proposed amending t</w:t>
      </w:r>
      <w:r w:rsidR="007630D3">
        <w:rPr>
          <w:rFonts w:ascii="Arial" w:hAnsi="Arial" w:cs="Arial"/>
          <w:sz w:val="22"/>
          <w:szCs w:val="22"/>
        </w:rPr>
        <w:t xml:space="preserve">he </w:t>
      </w:r>
      <w:r w:rsidRPr="00A939C8">
        <w:rPr>
          <w:rFonts w:ascii="Arial" w:hAnsi="Arial" w:cs="Arial"/>
          <w:sz w:val="22"/>
          <w:szCs w:val="22"/>
        </w:rPr>
        <w:t>Act</w:t>
      </w:r>
      <w:r>
        <w:rPr>
          <w:rFonts w:ascii="Arial" w:hAnsi="Arial" w:cs="Arial"/>
          <w:i/>
          <w:sz w:val="22"/>
          <w:szCs w:val="22"/>
        </w:rPr>
        <w:t xml:space="preserve"> </w:t>
      </w:r>
      <w:r w:rsidRPr="00A939C8">
        <w:rPr>
          <w:rFonts w:ascii="Arial" w:hAnsi="Arial" w:cs="Arial"/>
          <w:sz w:val="22"/>
          <w:szCs w:val="22"/>
        </w:rPr>
        <w:t>to</w:t>
      </w:r>
      <w:r>
        <w:rPr>
          <w:rFonts w:ascii="Arial" w:hAnsi="Arial" w:cs="Arial"/>
          <w:i/>
          <w:sz w:val="22"/>
          <w:szCs w:val="22"/>
        </w:rPr>
        <w:t xml:space="preserve"> </w:t>
      </w:r>
      <w:r w:rsidR="007630D3">
        <w:rPr>
          <w:rFonts w:ascii="Arial" w:hAnsi="Arial" w:cs="Arial"/>
          <w:sz w:val="22"/>
          <w:szCs w:val="22"/>
        </w:rPr>
        <w:t>remove the 1 January 1996 threshold</w:t>
      </w:r>
      <w:r>
        <w:rPr>
          <w:rFonts w:ascii="Arial" w:hAnsi="Arial" w:cs="Arial"/>
          <w:sz w:val="22"/>
          <w:szCs w:val="22"/>
        </w:rPr>
        <w:t xml:space="preserve">. </w:t>
      </w:r>
    </w:p>
    <w:p w:rsidR="007630D3" w:rsidRPr="008965E4" w:rsidRDefault="007630D3" w:rsidP="007630D3">
      <w:pPr>
        <w:tabs>
          <w:tab w:val="left" w:pos="992"/>
        </w:tabs>
        <w:rPr>
          <w:rFonts w:ascii="Arial" w:hAnsi="Arial" w:cs="Arial"/>
          <w:sz w:val="22"/>
          <w:szCs w:val="22"/>
        </w:rPr>
      </w:pPr>
    </w:p>
    <w:p w:rsidR="00D73796" w:rsidRDefault="00D73796" w:rsidP="00107497">
      <w:pPr>
        <w:pStyle w:val="BodyText1"/>
        <w:spacing w:before="0"/>
        <w:rPr>
          <w:rFonts w:cs="Arial"/>
          <w:sz w:val="22"/>
          <w:szCs w:val="22"/>
        </w:rPr>
      </w:pPr>
    </w:p>
    <w:p w:rsidR="00107497" w:rsidRPr="00D73796" w:rsidRDefault="00107497" w:rsidP="004D35A1">
      <w:pPr>
        <w:pStyle w:val="NoSpacing"/>
        <w:keepNext/>
        <w:rPr>
          <w:rFonts w:ascii="Arial" w:hAnsi="Arial" w:cs="Arial"/>
          <w:i/>
          <w:color w:val="00000A"/>
          <w:sz w:val="22"/>
          <w:szCs w:val="22"/>
        </w:rPr>
      </w:pPr>
      <w:r w:rsidRPr="00D73796">
        <w:rPr>
          <w:rFonts w:ascii="Arial" w:hAnsi="Arial" w:cs="Arial"/>
          <w:i/>
          <w:color w:val="00000A"/>
          <w:sz w:val="22"/>
          <w:szCs w:val="22"/>
        </w:rPr>
        <w:t>Regulating off-road engine emissions</w:t>
      </w:r>
    </w:p>
    <w:p w:rsidR="00107497" w:rsidRDefault="00107497" w:rsidP="004D35A1">
      <w:pPr>
        <w:pStyle w:val="BodyText1"/>
        <w:keepNext/>
        <w:spacing w:before="0"/>
        <w:rPr>
          <w:rFonts w:cs="Arial"/>
          <w:sz w:val="22"/>
          <w:szCs w:val="22"/>
        </w:rPr>
      </w:pPr>
    </w:p>
    <w:p w:rsidR="00107497" w:rsidRDefault="00F26691" w:rsidP="004D35A1">
      <w:pPr>
        <w:pStyle w:val="BodyText1"/>
        <w:keepNext/>
        <w:spacing w:before="0"/>
        <w:rPr>
          <w:rFonts w:cs="Arial"/>
          <w:sz w:val="22"/>
          <w:szCs w:val="22"/>
        </w:rPr>
      </w:pPr>
      <w:r>
        <w:rPr>
          <w:rFonts w:cs="Arial"/>
          <w:sz w:val="22"/>
          <w:szCs w:val="22"/>
        </w:rPr>
        <w:t>The draft RIS</w:t>
      </w:r>
      <w:r w:rsidR="00107497">
        <w:rPr>
          <w:rFonts w:cs="Arial"/>
          <w:sz w:val="22"/>
          <w:szCs w:val="22"/>
        </w:rPr>
        <w:t xml:space="preserve"> </w:t>
      </w:r>
      <w:r w:rsidR="008451AD">
        <w:rPr>
          <w:rFonts w:cs="Arial"/>
          <w:sz w:val="22"/>
          <w:szCs w:val="22"/>
        </w:rPr>
        <w:t>notes</w:t>
      </w:r>
      <w:r w:rsidR="00107497">
        <w:rPr>
          <w:rFonts w:cs="Arial"/>
          <w:sz w:val="22"/>
          <w:szCs w:val="22"/>
        </w:rPr>
        <w:t xml:space="preserve"> that the absolute amount of emissions reduced has become s</w:t>
      </w:r>
      <w:r>
        <w:rPr>
          <w:rFonts w:cs="Arial"/>
          <w:sz w:val="22"/>
          <w:szCs w:val="22"/>
        </w:rPr>
        <w:t>maller for each successive ADR.</w:t>
      </w:r>
      <w:r>
        <w:rPr>
          <w:rStyle w:val="FootnoteReference"/>
          <w:rFonts w:cs="Arial"/>
          <w:sz w:val="22"/>
          <w:szCs w:val="22"/>
        </w:rPr>
        <w:footnoteReference w:id="8"/>
      </w:r>
    </w:p>
    <w:p w:rsidR="00107497" w:rsidRDefault="00107497" w:rsidP="00107497">
      <w:pPr>
        <w:pStyle w:val="BodyText1"/>
        <w:spacing w:before="0"/>
        <w:rPr>
          <w:rFonts w:cs="Arial"/>
          <w:sz w:val="22"/>
          <w:szCs w:val="22"/>
        </w:rPr>
      </w:pPr>
    </w:p>
    <w:p w:rsidR="00107497" w:rsidRDefault="00107497" w:rsidP="00107497">
      <w:pPr>
        <w:pStyle w:val="BodyText1"/>
        <w:spacing w:before="0"/>
        <w:rPr>
          <w:rFonts w:cs="Arial"/>
          <w:sz w:val="22"/>
          <w:szCs w:val="22"/>
        </w:rPr>
      </w:pPr>
      <w:r>
        <w:rPr>
          <w:rFonts w:cs="Arial"/>
          <w:sz w:val="22"/>
          <w:szCs w:val="22"/>
        </w:rPr>
        <w:lastRenderedPageBreak/>
        <w:t xml:space="preserve">With successive changes to </w:t>
      </w:r>
      <w:r w:rsidR="00F26691">
        <w:rPr>
          <w:rFonts w:cs="Arial"/>
          <w:sz w:val="22"/>
          <w:szCs w:val="22"/>
        </w:rPr>
        <w:t xml:space="preserve">the </w:t>
      </w:r>
      <w:r>
        <w:rPr>
          <w:rFonts w:cs="Arial"/>
          <w:sz w:val="22"/>
          <w:szCs w:val="22"/>
        </w:rPr>
        <w:t xml:space="preserve">vehicle emission standards only offering smaller improvements, a proper assessment of policy options should include non-vehicle </w:t>
      </w:r>
      <w:r w:rsidR="0002335C">
        <w:rPr>
          <w:rFonts w:cs="Arial"/>
          <w:sz w:val="22"/>
          <w:szCs w:val="22"/>
        </w:rPr>
        <w:t xml:space="preserve">and off-road </w:t>
      </w:r>
      <w:r>
        <w:rPr>
          <w:rFonts w:cs="Arial"/>
          <w:sz w:val="22"/>
          <w:szCs w:val="22"/>
        </w:rPr>
        <w:t xml:space="preserve">policy options. </w:t>
      </w:r>
    </w:p>
    <w:p w:rsidR="00107497" w:rsidRDefault="00107497" w:rsidP="00107497">
      <w:pPr>
        <w:pStyle w:val="NoSpacing"/>
        <w:rPr>
          <w:rFonts w:ascii="Arial" w:hAnsi="Arial" w:cs="Arial"/>
          <w:color w:val="00000A"/>
          <w:sz w:val="22"/>
          <w:szCs w:val="22"/>
          <w:u w:val="single"/>
        </w:rPr>
      </w:pPr>
    </w:p>
    <w:p w:rsidR="00107497" w:rsidRDefault="00107497" w:rsidP="00107497">
      <w:pPr>
        <w:pStyle w:val="NoSpacing"/>
        <w:rPr>
          <w:rFonts w:ascii="Arial" w:hAnsi="Arial" w:cs="Arial"/>
          <w:color w:val="00000A"/>
          <w:sz w:val="22"/>
          <w:szCs w:val="22"/>
        </w:rPr>
      </w:pPr>
      <w:r>
        <w:rPr>
          <w:rFonts w:ascii="Arial" w:hAnsi="Arial" w:cs="Arial"/>
          <w:color w:val="00000A"/>
          <w:sz w:val="22"/>
          <w:szCs w:val="22"/>
        </w:rPr>
        <w:t xml:space="preserve">Improvements to urban air quality will be undermined as long as the use of off-road engines remains unregulated. </w:t>
      </w:r>
    </w:p>
    <w:p w:rsidR="00107497" w:rsidRDefault="00107497" w:rsidP="00107497">
      <w:pPr>
        <w:pStyle w:val="NoSpacing"/>
        <w:rPr>
          <w:rFonts w:ascii="Arial" w:hAnsi="Arial" w:cs="Arial"/>
          <w:color w:val="00000A"/>
          <w:sz w:val="22"/>
          <w:szCs w:val="22"/>
        </w:rPr>
      </w:pPr>
    </w:p>
    <w:p w:rsidR="0002335C" w:rsidRDefault="00107497" w:rsidP="00107497">
      <w:pPr>
        <w:pStyle w:val="NoSpacing"/>
        <w:rPr>
          <w:rFonts w:ascii="Arial" w:hAnsi="Arial" w:cs="Arial"/>
          <w:color w:val="00000A"/>
          <w:sz w:val="22"/>
          <w:szCs w:val="22"/>
        </w:rPr>
      </w:pPr>
      <w:r>
        <w:rPr>
          <w:rFonts w:ascii="Arial" w:hAnsi="Arial" w:cs="Arial"/>
          <w:color w:val="00000A"/>
          <w:sz w:val="22"/>
          <w:szCs w:val="22"/>
        </w:rPr>
        <w:t>The NSW Government has reported that the emissions intensity of o</w:t>
      </w:r>
      <w:r w:rsidR="00F26691">
        <w:rPr>
          <w:rFonts w:ascii="Arial" w:hAnsi="Arial" w:cs="Arial"/>
          <w:color w:val="00000A"/>
          <w:sz w:val="22"/>
          <w:szCs w:val="22"/>
        </w:rPr>
        <w:t>ff-road engines within the NSW greater metropolitan r</w:t>
      </w:r>
      <w:r>
        <w:rPr>
          <w:rFonts w:ascii="Arial" w:hAnsi="Arial" w:cs="Arial"/>
          <w:color w:val="00000A"/>
          <w:sz w:val="22"/>
          <w:szCs w:val="22"/>
        </w:rPr>
        <w:t>egion is approximately six times higher than the on-road diesel fleet.</w:t>
      </w:r>
      <w:r>
        <w:rPr>
          <w:rStyle w:val="FootnoteReference"/>
          <w:rFonts w:ascii="Arial" w:hAnsi="Arial" w:cs="Arial"/>
          <w:color w:val="00000A"/>
          <w:sz w:val="22"/>
          <w:szCs w:val="22"/>
        </w:rPr>
        <w:footnoteReference w:id="9"/>
      </w:r>
      <w:r>
        <w:rPr>
          <w:rFonts w:ascii="Arial" w:hAnsi="Arial" w:cs="Arial"/>
          <w:color w:val="00000A"/>
          <w:sz w:val="22"/>
          <w:szCs w:val="22"/>
        </w:rPr>
        <w:t xml:space="preserve"> </w:t>
      </w:r>
    </w:p>
    <w:p w:rsidR="0002335C" w:rsidRDefault="0002335C" w:rsidP="00107497">
      <w:pPr>
        <w:pStyle w:val="NoSpacing"/>
        <w:rPr>
          <w:rFonts w:ascii="Arial" w:hAnsi="Arial" w:cs="Arial"/>
          <w:color w:val="00000A"/>
          <w:sz w:val="22"/>
          <w:szCs w:val="22"/>
        </w:rPr>
      </w:pPr>
    </w:p>
    <w:p w:rsidR="0002335C" w:rsidRPr="0002335C" w:rsidRDefault="00F26691" w:rsidP="00107497">
      <w:pPr>
        <w:pStyle w:val="NoSpacing"/>
        <w:rPr>
          <w:rFonts w:ascii="Arial" w:hAnsi="Arial" w:cs="Arial"/>
          <w:color w:val="00000A"/>
          <w:sz w:val="22"/>
          <w:szCs w:val="22"/>
        </w:rPr>
      </w:pPr>
      <w:r>
        <w:rPr>
          <w:rFonts w:ascii="Arial" w:hAnsi="Arial" w:cs="Arial"/>
          <w:color w:val="00000A"/>
          <w:sz w:val="22"/>
          <w:szCs w:val="22"/>
        </w:rPr>
        <w:t xml:space="preserve">Meanwhile, </w:t>
      </w:r>
      <w:r w:rsidR="0002335C">
        <w:rPr>
          <w:rFonts w:ascii="Arial" w:hAnsi="Arial" w:cs="Arial"/>
          <w:i/>
          <w:color w:val="00000A"/>
          <w:sz w:val="22"/>
          <w:szCs w:val="22"/>
        </w:rPr>
        <w:t>State of the Environment 2016</w:t>
      </w:r>
      <w:r w:rsidR="0002335C">
        <w:rPr>
          <w:rFonts w:ascii="Arial" w:hAnsi="Arial" w:cs="Arial"/>
          <w:color w:val="00000A"/>
          <w:sz w:val="22"/>
          <w:szCs w:val="22"/>
        </w:rPr>
        <w:t xml:space="preserve"> identifies that emissions from off-road spark-ignition </w:t>
      </w:r>
      <w:r w:rsidR="008B5AFC">
        <w:rPr>
          <w:rFonts w:ascii="Arial" w:hAnsi="Arial" w:cs="Arial"/>
          <w:color w:val="00000A"/>
          <w:sz w:val="22"/>
          <w:szCs w:val="22"/>
        </w:rPr>
        <w:t>engines</w:t>
      </w:r>
      <w:r w:rsidR="0002335C">
        <w:rPr>
          <w:rFonts w:ascii="Arial" w:hAnsi="Arial" w:cs="Arial"/>
          <w:color w:val="00000A"/>
          <w:sz w:val="22"/>
          <w:szCs w:val="22"/>
        </w:rPr>
        <w:t xml:space="preserve"> </w:t>
      </w:r>
      <w:r>
        <w:rPr>
          <w:rFonts w:ascii="Arial" w:hAnsi="Arial" w:cs="Arial"/>
          <w:color w:val="00000A"/>
          <w:sz w:val="22"/>
          <w:szCs w:val="22"/>
        </w:rPr>
        <w:t xml:space="preserve">– </w:t>
      </w:r>
      <w:r w:rsidR="0002335C">
        <w:rPr>
          <w:rFonts w:ascii="Arial" w:hAnsi="Arial" w:cs="Arial"/>
          <w:color w:val="00000A"/>
          <w:sz w:val="22"/>
          <w:szCs w:val="22"/>
        </w:rPr>
        <w:t xml:space="preserve">including gardening equipment, marine engines </w:t>
      </w:r>
      <w:r w:rsidR="008B5AFC">
        <w:rPr>
          <w:rFonts w:ascii="Arial" w:hAnsi="Arial" w:cs="Arial"/>
          <w:color w:val="00000A"/>
          <w:sz w:val="22"/>
          <w:szCs w:val="22"/>
        </w:rPr>
        <w:t xml:space="preserve">and small generators </w:t>
      </w:r>
      <w:r>
        <w:rPr>
          <w:rFonts w:ascii="Arial" w:hAnsi="Arial" w:cs="Arial"/>
          <w:color w:val="00000A"/>
          <w:sz w:val="22"/>
          <w:szCs w:val="22"/>
        </w:rPr>
        <w:t xml:space="preserve">– </w:t>
      </w:r>
      <w:r w:rsidR="008B5AFC">
        <w:rPr>
          <w:rFonts w:ascii="Arial" w:hAnsi="Arial" w:cs="Arial"/>
          <w:color w:val="00000A"/>
          <w:sz w:val="22"/>
          <w:szCs w:val="22"/>
        </w:rPr>
        <w:t>put pressure on urban air quality because they are high polluters relati</w:t>
      </w:r>
      <w:r>
        <w:rPr>
          <w:rFonts w:ascii="Arial" w:hAnsi="Arial" w:cs="Arial"/>
          <w:color w:val="00000A"/>
          <w:sz w:val="22"/>
          <w:szCs w:val="22"/>
        </w:rPr>
        <w:t xml:space="preserve">ve to their engine size and use. Even the better </w:t>
      </w:r>
      <w:r w:rsidR="008B5AFC">
        <w:rPr>
          <w:rFonts w:ascii="Arial" w:hAnsi="Arial" w:cs="Arial"/>
          <w:color w:val="00000A"/>
          <w:sz w:val="22"/>
          <w:szCs w:val="22"/>
        </w:rPr>
        <w:t>performing non</w:t>
      </w:r>
      <w:r>
        <w:rPr>
          <w:rFonts w:ascii="Arial" w:hAnsi="Arial" w:cs="Arial"/>
          <w:color w:val="00000A"/>
          <w:sz w:val="22"/>
          <w:szCs w:val="22"/>
        </w:rPr>
        <w:t>-</w:t>
      </w:r>
      <w:r w:rsidR="008B5AFC">
        <w:rPr>
          <w:rFonts w:ascii="Arial" w:hAnsi="Arial" w:cs="Arial"/>
          <w:color w:val="00000A"/>
          <w:sz w:val="22"/>
          <w:szCs w:val="22"/>
        </w:rPr>
        <w:t>road engines emit disproportionately high levels of air pollutants compared w</w:t>
      </w:r>
      <w:r>
        <w:rPr>
          <w:rFonts w:ascii="Arial" w:hAnsi="Arial" w:cs="Arial"/>
          <w:color w:val="00000A"/>
          <w:sz w:val="22"/>
          <w:szCs w:val="22"/>
        </w:rPr>
        <w:t>ith typical modern car engines, it says.</w:t>
      </w:r>
      <w:r w:rsidR="008B5AFC">
        <w:rPr>
          <w:rStyle w:val="FootnoteReference"/>
          <w:rFonts w:ascii="Arial" w:hAnsi="Arial" w:cs="Arial"/>
          <w:color w:val="00000A"/>
          <w:sz w:val="22"/>
          <w:szCs w:val="22"/>
        </w:rPr>
        <w:footnoteReference w:id="10"/>
      </w:r>
    </w:p>
    <w:p w:rsidR="0002335C" w:rsidRDefault="0002335C" w:rsidP="00107497">
      <w:pPr>
        <w:pStyle w:val="NoSpacing"/>
        <w:rPr>
          <w:rFonts w:ascii="Arial" w:hAnsi="Arial" w:cs="Arial"/>
          <w:color w:val="00000A"/>
          <w:sz w:val="22"/>
          <w:szCs w:val="22"/>
        </w:rPr>
      </w:pPr>
    </w:p>
    <w:p w:rsidR="008B5AFC" w:rsidRPr="00FB67D9" w:rsidRDefault="008B5AFC" w:rsidP="00107497">
      <w:pPr>
        <w:pStyle w:val="NoSpacing"/>
        <w:rPr>
          <w:rFonts w:ascii="Arial" w:hAnsi="Arial" w:cs="Arial"/>
          <w:color w:val="00000A"/>
          <w:sz w:val="22"/>
          <w:szCs w:val="22"/>
        </w:rPr>
      </w:pPr>
      <w:r>
        <w:rPr>
          <w:rFonts w:ascii="Arial" w:hAnsi="Arial" w:cs="Arial"/>
          <w:color w:val="00000A"/>
          <w:sz w:val="22"/>
          <w:szCs w:val="22"/>
        </w:rPr>
        <w:t xml:space="preserve">The </w:t>
      </w:r>
      <w:r w:rsidR="00F26691">
        <w:rPr>
          <w:rFonts w:ascii="Arial" w:hAnsi="Arial" w:cs="Arial"/>
          <w:color w:val="00000A"/>
          <w:sz w:val="22"/>
          <w:szCs w:val="22"/>
        </w:rPr>
        <w:t>report also examines</w:t>
      </w:r>
      <w:r>
        <w:rPr>
          <w:rFonts w:ascii="Arial" w:hAnsi="Arial" w:cs="Arial"/>
          <w:color w:val="00000A"/>
          <w:sz w:val="22"/>
          <w:szCs w:val="22"/>
        </w:rPr>
        <w:t xml:space="preserve"> the impact </w:t>
      </w:r>
      <w:r w:rsidR="00F26691">
        <w:rPr>
          <w:rFonts w:ascii="Arial" w:hAnsi="Arial" w:cs="Arial"/>
          <w:color w:val="00000A"/>
          <w:sz w:val="22"/>
          <w:szCs w:val="22"/>
        </w:rPr>
        <w:t xml:space="preserve">of </w:t>
      </w:r>
      <w:r>
        <w:rPr>
          <w:rFonts w:ascii="Arial" w:hAnsi="Arial" w:cs="Arial"/>
          <w:color w:val="00000A"/>
          <w:sz w:val="22"/>
          <w:szCs w:val="22"/>
        </w:rPr>
        <w:t>domestic wood heaters on urban air quality</w:t>
      </w:r>
      <w:r w:rsidR="00F26691">
        <w:rPr>
          <w:rFonts w:ascii="Arial" w:hAnsi="Arial" w:cs="Arial"/>
          <w:color w:val="00000A"/>
          <w:sz w:val="22"/>
          <w:szCs w:val="22"/>
        </w:rPr>
        <w:t>. O</w:t>
      </w:r>
      <w:r w:rsidR="00FB67D9">
        <w:rPr>
          <w:rFonts w:ascii="Arial" w:hAnsi="Arial" w:cs="Arial"/>
          <w:color w:val="00000A"/>
          <w:sz w:val="22"/>
          <w:szCs w:val="22"/>
        </w:rPr>
        <w:t>n a winter weekend day, wood smoke from domestic wood heaters in Sydney contributes as much as 48 and 60 per cent of PM</w:t>
      </w:r>
      <w:r w:rsidR="00FB67D9" w:rsidRPr="00102F63">
        <w:rPr>
          <w:rFonts w:ascii="Arial" w:hAnsi="Arial" w:cs="Arial"/>
          <w:color w:val="00000A"/>
          <w:sz w:val="16"/>
          <w:szCs w:val="22"/>
          <w:vertAlign w:val="subscript"/>
        </w:rPr>
        <w:t>10</w:t>
      </w:r>
      <w:r w:rsidR="00FB67D9">
        <w:rPr>
          <w:rFonts w:ascii="Arial" w:hAnsi="Arial" w:cs="Arial"/>
          <w:color w:val="00000A"/>
          <w:sz w:val="16"/>
          <w:szCs w:val="22"/>
        </w:rPr>
        <w:t xml:space="preserve"> </w:t>
      </w:r>
      <w:r w:rsidR="00FB67D9">
        <w:rPr>
          <w:rFonts w:ascii="Arial" w:hAnsi="Arial" w:cs="Arial"/>
          <w:color w:val="00000A"/>
          <w:sz w:val="22"/>
          <w:szCs w:val="22"/>
        </w:rPr>
        <w:t>and PM</w:t>
      </w:r>
      <w:r w:rsidR="00FB67D9" w:rsidRPr="00102F63">
        <w:rPr>
          <w:rFonts w:ascii="Arial" w:hAnsi="Arial" w:cs="Arial"/>
          <w:color w:val="00000A"/>
          <w:sz w:val="16"/>
          <w:szCs w:val="16"/>
          <w:vertAlign w:val="subscript"/>
        </w:rPr>
        <w:t>2.5</w:t>
      </w:r>
      <w:r w:rsidR="00FB67D9" w:rsidRPr="00102F63">
        <w:rPr>
          <w:rFonts w:ascii="Arial" w:hAnsi="Arial" w:cs="Arial"/>
          <w:color w:val="00000A"/>
          <w:sz w:val="22"/>
          <w:szCs w:val="22"/>
          <w:vertAlign w:val="subscript"/>
        </w:rPr>
        <w:t xml:space="preserve"> </w:t>
      </w:r>
      <w:r w:rsidR="00FB67D9">
        <w:rPr>
          <w:rFonts w:ascii="Arial" w:hAnsi="Arial" w:cs="Arial"/>
          <w:color w:val="00000A"/>
          <w:sz w:val="22"/>
          <w:szCs w:val="22"/>
        </w:rPr>
        <w:t>particle pol</w:t>
      </w:r>
      <w:r w:rsidR="008622B5">
        <w:rPr>
          <w:rFonts w:ascii="Arial" w:hAnsi="Arial" w:cs="Arial"/>
          <w:color w:val="00000A"/>
          <w:sz w:val="22"/>
          <w:szCs w:val="22"/>
        </w:rPr>
        <w:t>lution.</w:t>
      </w:r>
      <w:r w:rsidR="00FB67D9">
        <w:rPr>
          <w:rStyle w:val="FootnoteReference"/>
          <w:rFonts w:ascii="Arial" w:hAnsi="Arial" w:cs="Arial"/>
          <w:color w:val="00000A"/>
          <w:sz w:val="22"/>
          <w:szCs w:val="22"/>
        </w:rPr>
        <w:footnoteReference w:id="11"/>
      </w:r>
    </w:p>
    <w:p w:rsidR="00FB67D9" w:rsidRDefault="00FB67D9" w:rsidP="00107497">
      <w:pPr>
        <w:pStyle w:val="NoSpacing"/>
        <w:rPr>
          <w:rFonts w:ascii="Arial" w:hAnsi="Arial" w:cs="Arial"/>
          <w:color w:val="00000A"/>
          <w:sz w:val="22"/>
          <w:szCs w:val="22"/>
        </w:rPr>
      </w:pPr>
    </w:p>
    <w:p w:rsidR="008622B5" w:rsidRDefault="00FB67D9" w:rsidP="00107497">
      <w:pPr>
        <w:pStyle w:val="NoSpacing"/>
        <w:rPr>
          <w:rFonts w:ascii="Arial" w:hAnsi="Arial" w:cs="Arial"/>
          <w:color w:val="00000A"/>
          <w:sz w:val="22"/>
          <w:szCs w:val="22"/>
        </w:rPr>
      </w:pPr>
      <w:r>
        <w:rPr>
          <w:rFonts w:ascii="Arial" w:hAnsi="Arial" w:cs="Arial"/>
          <w:color w:val="00000A"/>
          <w:sz w:val="22"/>
          <w:szCs w:val="22"/>
        </w:rPr>
        <w:t>Off-road diesel engines are another source of pollution</w:t>
      </w:r>
      <w:r w:rsidR="008622B5">
        <w:rPr>
          <w:rFonts w:ascii="Arial" w:hAnsi="Arial" w:cs="Arial"/>
          <w:color w:val="00000A"/>
          <w:sz w:val="22"/>
          <w:szCs w:val="22"/>
        </w:rPr>
        <w:t>.</w:t>
      </w:r>
      <w:r>
        <w:rPr>
          <w:rFonts w:ascii="Arial" w:hAnsi="Arial" w:cs="Arial"/>
          <w:color w:val="00000A"/>
          <w:sz w:val="22"/>
          <w:szCs w:val="22"/>
        </w:rPr>
        <w:t xml:space="preserve"> </w:t>
      </w:r>
      <w:r w:rsidR="008622B5">
        <w:rPr>
          <w:rFonts w:ascii="Arial" w:hAnsi="Arial" w:cs="Arial"/>
          <w:color w:val="00000A"/>
          <w:sz w:val="22"/>
          <w:szCs w:val="22"/>
        </w:rPr>
        <w:t>T</w:t>
      </w:r>
      <w:r>
        <w:rPr>
          <w:rFonts w:ascii="Arial" w:hAnsi="Arial" w:cs="Arial"/>
          <w:color w:val="00000A"/>
          <w:sz w:val="22"/>
          <w:szCs w:val="22"/>
        </w:rPr>
        <w:t>he report identifies that there are no regulations or standards in place to limit emissions from the</w:t>
      </w:r>
      <w:r w:rsidR="008622B5">
        <w:rPr>
          <w:rFonts w:ascii="Arial" w:hAnsi="Arial" w:cs="Arial"/>
          <w:color w:val="00000A"/>
          <w:sz w:val="22"/>
          <w:szCs w:val="22"/>
        </w:rPr>
        <w:t xml:space="preserve">se engines, despite controls in </w:t>
      </w:r>
      <w:r>
        <w:rPr>
          <w:rFonts w:ascii="Arial" w:hAnsi="Arial" w:cs="Arial"/>
          <w:color w:val="00000A"/>
          <w:sz w:val="22"/>
          <w:szCs w:val="22"/>
        </w:rPr>
        <w:t xml:space="preserve">place overseas. </w:t>
      </w:r>
    </w:p>
    <w:p w:rsidR="008622B5" w:rsidRDefault="008622B5" w:rsidP="00107497">
      <w:pPr>
        <w:pStyle w:val="NoSpacing"/>
        <w:rPr>
          <w:rFonts w:ascii="Arial" w:hAnsi="Arial" w:cs="Arial"/>
          <w:color w:val="00000A"/>
          <w:sz w:val="22"/>
          <w:szCs w:val="22"/>
        </w:rPr>
      </w:pPr>
    </w:p>
    <w:p w:rsidR="00FB67D9" w:rsidRPr="00E10CD3" w:rsidRDefault="00E10CD3" w:rsidP="00107497">
      <w:pPr>
        <w:pStyle w:val="NoSpacing"/>
        <w:rPr>
          <w:rFonts w:ascii="Arial" w:hAnsi="Arial" w:cs="Arial"/>
          <w:color w:val="00000A"/>
          <w:sz w:val="22"/>
          <w:szCs w:val="22"/>
        </w:rPr>
      </w:pPr>
      <w:r>
        <w:rPr>
          <w:rFonts w:ascii="Arial" w:hAnsi="Arial" w:cs="Arial"/>
          <w:color w:val="00000A"/>
          <w:sz w:val="22"/>
          <w:szCs w:val="22"/>
        </w:rPr>
        <w:t>These engines have a wide variety of use</w:t>
      </w:r>
      <w:r w:rsidR="008622B5">
        <w:rPr>
          <w:rFonts w:ascii="Arial" w:hAnsi="Arial" w:cs="Arial"/>
          <w:color w:val="00000A"/>
          <w:sz w:val="22"/>
          <w:szCs w:val="22"/>
        </w:rPr>
        <w:t xml:space="preserve">s, </w:t>
      </w:r>
      <w:r>
        <w:rPr>
          <w:rFonts w:ascii="Arial" w:hAnsi="Arial" w:cs="Arial"/>
          <w:color w:val="00000A"/>
          <w:sz w:val="22"/>
          <w:szCs w:val="22"/>
        </w:rPr>
        <w:t>including rail transport, mining, construction, industrial,</w:t>
      </w:r>
      <w:r w:rsidR="008622B5">
        <w:rPr>
          <w:rFonts w:ascii="Arial" w:hAnsi="Arial" w:cs="Arial"/>
          <w:color w:val="00000A"/>
          <w:sz w:val="22"/>
          <w:szCs w:val="22"/>
        </w:rPr>
        <w:t xml:space="preserve"> shipping and airport services.</w:t>
      </w:r>
      <w:r>
        <w:rPr>
          <w:rStyle w:val="FootnoteReference"/>
          <w:rFonts w:ascii="Arial" w:hAnsi="Arial" w:cs="Arial"/>
          <w:color w:val="00000A"/>
          <w:sz w:val="22"/>
          <w:szCs w:val="22"/>
        </w:rPr>
        <w:footnoteReference w:id="12"/>
      </w:r>
      <w:r>
        <w:rPr>
          <w:rFonts w:ascii="Arial" w:hAnsi="Arial" w:cs="Arial"/>
          <w:color w:val="00000A"/>
          <w:sz w:val="22"/>
          <w:szCs w:val="22"/>
        </w:rPr>
        <w:t xml:space="preserve"> </w:t>
      </w:r>
      <w:r w:rsidR="008622B5">
        <w:rPr>
          <w:rFonts w:ascii="Arial" w:hAnsi="Arial" w:cs="Arial"/>
          <w:color w:val="00000A"/>
          <w:sz w:val="22"/>
          <w:szCs w:val="22"/>
        </w:rPr>
        <w:t xml:space="preserve">Off-road diesel engines </w:t>
      </w:r>
      <w:r>
        <w:rPr>
          <w:rFonts w:ascii="Arial" w:hAnsi="Arial" w:cs="Arial"/>
          <w:color w:val="00000A"/>
          <w:sz w:val="22"/>
          <w:szCs w:val="22"/>
        </w:rPr>
        <w:t>are estimated to emit around 18,000 tonnes of PM</w:t>
      </w:r>
      <w:r w:rsidRPr="008622B5">
        <w:rPr>
          <w:rFonts w:ascii="Arial" w:hAnsi="Arial" w:cs="Arial"/>
          <w:color w:val="00000A"/>
          <w:sz w:val="22"/>
          <w:szCs w:val="22"/>
          <w:vertAlign w:val="subscript"/>
        </w:rPr>
        <w:t>10</w:t>
      </w:r>
      <w:r w:rsidR="008622B5">
        <w:rPr>
          <w:rFonts w:ascii="Arial" w:hAnsi="Arial" w:cs="Arial"/>
          <w:color w:val="00000A"/>
          <w:sz w:val="22"/>
          <w:szCs w:val="22"/>
        </w:rPr>
        <w:t xml:space="preserve"> per year, which </w:t>
      </w:r>
      <w:r>
        <w:rPr>
          <w:rFonts w:ascii="Arial" w:hAnsi="Arial" w:cs="Arial"/>
          <w:color w:val="00000A"/>
          <w:sz w:val="22"/>
          <w:szCs w:val="22"/>
        </w:rPr>
        <w:t>is of a similar magnitude to emi</w:t>
      </w:r>
      <w:r w:rsidR="008622B5">
        <w:rPr>
          <w:rFonts w:ascii="Arial" w:hAnsi="Arial" w:cs="Arial"/>
          <w:color w:val="00000A"/>
          <w:sz w:val="22"/>
          <w:szCs w:val="22"/>
        </w:rPr>
        <w:t>ssions from the on-road sector.</w:t>
      </w:r>
      <w:r>
        <w:rPr>
          <w:rFonts w:ascii="Arial" w:hAnsi="Arial" w:cs="Arial"/>
          <w:color w:val="00000A"/>
          <w:sz w:val="22"/>
          <w:szCs w:val="22"/>
        </w:rPr>
        <w:t xml:space="preserve"> In terms of NO</w:t>
      </w:r>
      <w:r w:rsidRPr="008622B5">
        <w:rPr>
          <w:rFonts w:ascii="Arial" w:hAnsi="Arial" w:cs="Arial"/>
          <w:color w:val="00000A"/>
          <w:sz w:val="22"/>
          <w:szCs w:val="22"/>
          <w:vertAlign w:val="subscript"/>
        </w:rPr>
        <w:t>x</w:t>
      </w:r>
      <w:r>
        <w:rPr>
          <w:rFonts w:ascii="Arial" w:hAnsi="Arial" w:cs="Arial"/>
          <w:color w:val="00000A"/>
          <w:sz w:val="22"/>
          <w:szCs w:val="22"/>
        </w:rPr>
        <w:t xml:space="preserve"> they are equal to about half of the emissions of the on-road sector.</w:t>
      </w:r>
      <w:r>
        <w:rPr>
          <w:rStyle w:val="FootnoteReference"/>
          <w:rFonts w:ascii="Arial" w:hAnsi="Arial" w:cs="Arial"/>
          <w:color w:val="00000A"/>
          <w:sz w:val="22"/>
          <w:szCs w:val="22"/>
        </w:rPr>
        <w:footnoteReference w:id="13"/>
      </w:r>
    </w:p>
    <w:p w:rsidR="00FB67D9" w:rsidRDefault="00FB67D9" w:rsidP="00107497">
      <w:pPr>
        <w:pStyle w:val="NoSpacing"/>
        <w:rPr>
          <w:rFonts w:ascii="Arial" w:hAnsi="Arial" w:cs="Arial"/>
          <w:color w:val="00000A"/>
          <w:sz w:val="22"/>
          <w:szCs w:val="22"/>
        </w:rPr>
      </w:pPr>
    </w:p>
    <w:p w:rsidR="00107497" w:rsidRDefault="00107497" w:rsidP="00107497">
      <w:pPr>
        <w:pStyle w:val="NoSpacing"/>
        <w:rPr>
          <w:rFonts w:ascii="Arial" w:hAnsi="Arial" w:cs="Arial"/>
          <w:color w:val="00000A"/>
          <w:sz w:val="22"/>
          <w:szCs w:val="22"/>
        </w:rPr>
      </w:pPr>
      <w:r>
        <w:rPr>
          <w:rFonts w:ascii="Arial" w:hAnsi="Arial" w:cs="Arial"/>
          <w:color w:val="00000A"/>
          <w:sz w:val="22"/>
          <w:szCs w:val="22"/>
        </w:rPr>
        <w:t>Considering the goal of improving urban air quality, and the pattern of urban development in Australia, emission standards for off-road engines should not be ignored.</w:t>
      </w:r>
    </w:p>
    <w:p w:rsidR="00107497" w:rsidRDefault="00107497" w:rsidP="00107497">
      <w:pPr>
        <w:pStyle w:val="NoSpacing"/>
        <w:rPr>
          <w:rFonts w:ascii="Arial" w:hAnsi="Arial" w:cs="Arial"/>
          <w:color w:val="00000A"/>
          <w:sz w:val="22"/>
          <w:szCs w:val="22"/>
        </w:rPr>
      </w:pPr>
    </w:p>
    <w:p w:rsidR="00107497" w:rsidRDefault="00F940D2" w:rsidP="00F165F3">
      <w:pPr>
        <w:pStyle w:val="NoSpacing"/>
        <w:keepNext/>
        <w:rPr>
          <w:rFonts w:ascii="Arial" w:hAnsi="Arial" w:cs="Arial"/>
          <w:color w:val="00000A"/>
          <w:sz w:val="22"/>
          <w:szCs w:val="22"/>
        </w:rPr>
      </w:pPr>
      <w:r>
        <w:rPr>
          <w:rFonts w:ascii="Arial" w:hAnsi="Arial" w:cs="Arial"/>
          <w:color w:val="00000A"/>
          <w:sz w:val="22"/>
          <w:szCs w:val="22"/>
        </w:rPr>
        <w:t xml:space="preserve">The RIS should include an option where the </w:t>
      </w:r>
      <w:r w:rsidR="008622B5">
        <w:rPr>
          <w:rFonts w:ascii="Arial" w:hAnsi="Arial" w:cs="Arial"/>
          <w:color w:val="00000A"/>
          <w:sz w:val="22"/>
          <w:szCs w:val="22"/>
        </w:rPr>
        <w:t xml:space="preserve">Australian </w:t>
      </w:r>
      <w:r>
        <w:rPr>
          <w:rFonts w:ascii="Arial" w:hAnsi="Arial" w:cs="Arial"/>
          <w:color w:val="00000A"/>
          <w:sz w:val="22"/>
          <w:szCs w:val="22"/>
        </w:rPr>
        <w:t>Government</w:t>
      </w:r>
      <w:r w:rsidR="008622B5">
        <w:rPr>
          <w:rFonts w:ascii="Arial" w:hAnsi="Arial" w:cs="Arial"/>
          <w:color w:val="00000A"/>
          <w:sz w:val="22"/>
          <w:szCs w:val="22"/>
        </w:rPr>
        <w:t>, in conjunction with the states and territories</w:t>
      </w:r>
      <w:r w:rsidR="00107497">
        <w:rPr>
          <w:rFonts w:ascii="Arial" w:hAnsi="Arial" w:cs="Arial"/>
          <w:color w:val="00000A"/>
          <w:sz w:val="22"/>
          <w:szCs w:val="22"/>
        </w:rPr>
        <w:t>:</w:t>
      </w:r>
    </w:p>
    <w:p w:rsidR="008622B5" w:rsidRDefault="008622B5" w:rsidP="00F165F3">
      <w:pPr>
        <w:pStyle w:val="NoSpacing"/>
        <w:keepNext/>
        <w:rPr>
          <w:rFonts w:ascii="Arial" w:hAnsi="Arial" w:cs="Arial"/>
          <w:color w:val="00000A"/>
          <w:sz w:val="22"/>
          <w:szCs w:val="22"/>
        </w:rPr>
      </w:pPr>
    </w:p>
    <w:p w:rsidR="00107497" w:rsidRDefault="008622B5" w:rsidP="00F165F3">
      <w:pPr>
        <w:pStyle w:val="NoSpacing"/>
        <w:keepNext/>
        <w:numPr>
          <w:ilvl w:val="0"/>
          <w:numId w:val="3"/>
        </w:numPr>
        <w:rPr>
          <w:rFonts w:ascii="Arial" w:hAnsi="Arial" w:cs="Arial"/>
          <w:color w:val="00000A"/>
          <w:sz w:val="22"/>
          <w:szCs w:val="22"/>
        </w:rPr>
      </w:pPr>
      <w:r>
        <w:rPr>
          <w:rFonts w:ascii="Arial" w:hAnsi="Arial" w:cs="Arial"/>
          <w:color w:val="00000A"/>
          <w:sz w:val="22"/>
          <w:szCs w:val="22"/>
        </w:rPr>
        <w:t>r</w:t>
      </w:r>
      <w:r w:rsidR="00F940D2">
        <w:rPr>
          <w:rFonts w:ascii="Arial" w:hAnsi="Arial" w:cs="Arial"/>
          <w:color w:val="00000A"/>
          <w:sz w:val="22"/>
          <w:szCs w:val="22"/>
        </w:rPr>
        <w:t>equire</w:t>
      </w:r>
      <w:r>
        <w:rPr>
          <w:rFonts w:ascii="Arial" w:hAnsi="Arial" w:cs="Arial"/>
          <w:color w:val="00000A"/>
          <w:sz w:val="22"/>
          <w:szCs w:val="22"/>
        </w:rPr>
        <w:t>s</w:t>
      </w:r>
      <w:r w:rsidR="00F3038C">
        <w:rPr>
          <w:rFonts w:ascii="Arial" w:hAnsi="Arial" w:cs="Arial"/>
          <w:color w:val="00000A"/>
          <w:sz w:val="22"/>
          <w:szCs w:val="22"/>
        </w:rPr>
        <w:t xml:space="preserve"> marine, locomotive, off road and</w:t>
      </w:r>
      <w:r w:rsidR="00107497">
        <w:rPr>
          <w:rFonts w:ascii="Arial" w:hAnsi="Arial" w:cs="Arial"/>
          <w:color w:val="00000A"/>
          <w:sz w:val="22"/>
          <w:szCs w:val="22"/>
        </w:rPr>
        <w:t xml:space="preserve"> constructio</w:t>
      </w:r>
      <w:r>
        <w:rPr>
          <w:rFonts w:ascii="Arial" w:hAnsi="Arial" w:cs="Arial"/>
          <w:color w:val="00000A"/>
          <w:sz w:val="22"/>
          <w:szCs w:val="22"/>
        </w:rPr>
        <w:t>n engines to meet the</w:t>
      </w:r>
      <w:r w:rsidR="00107497">
        <w:rPr>
          <w:rFonts w:ascii="Arial" w:hAnsi="Arial" w:cs="Arial"/>
          <w:color w:val="00000A"/>
          <w:sz w:val="22"/>
          <w:szCs w:val="22"/>
        </w:rPr>
        <w:t xml:space="preserve"> </w:t>
      </w:r>
      <w:r>
        <w:rPr>
          <w:rFonts w:ascii="Arial" w:hAnsi="Arial" w:cs="Arial"/>
          <w:color w:val="00000A"/>
          <w:sz w:val="22"/>
          <w:szCs w:val="22"/>
        </w:rPr>
        <w:t xml:space="preserve">relevant </w:t>
      </w:r>
      <w:r w:rsidR="00107497">
        <w:rPr>
          <w:rFonts w:ascii="Arial" w:hAnsi="Arial" w:cs="Arial"/>
          <w:color w:val="00000A"/>
          <w:sz w:val="22"/>
          <w:szCs w:val="22"/>
        </w:rPr>
        <w:t>international emission standard</w:t>
      </w:r>
      <w:r>
        <w:rPr>
          <w:rFonts w:ascii="Arial" w:hAnsi="Arial" w:cs="Arial"/>
          <w:color w:val="00000A"/>
          <w:sz w:val="22"/>
          <w:szCs w:val="22"/>
        </w:rPr>
        <w:t>s (ie:</w:t>
      </w:r>
      <w:r w:rsidR="00107497">
        <w:rPr>
          <w:rFonts w:ascii="Arial" w:hAnsi="Arial" w:cs="Arial"/>
          <w:color w:val="00000A"/>
          <w:sz w:val="22"/>
          <w:szCs w:val="22"/>
        </w:rPr>
        <w:t xml:space="preserve"> EU Stage III B or US EPA Tier 4</w:t>
      </w:r>
      <w:r>
        <w:rPr>
          <w:rFonts w:ascii="Arial" w:hAnsi="Arial" w:cs="Arial"/>
          <w:color w:val="00000A"/>
          <w:sz w:val="22"/>
          <w:szCs w:val="22"/>
        </w:rPr>
        <w:t>)</w:t>
      </w:r>
      <w:r w:rsidR="00107497">
        <w:rPr>
          <w:rFonts w:ascii="Arial" w:hAnsi="Arial" w:cs="Arial"/>
          <w:color w:val="00000A"/>
          <w:sz w:val="22"/>
          <w:szCs w:val="22"/>
        </w:rPr>
        <w:t>.</w:t>
      </w:r>
    </w:p>
    <w:p w:rsidR="00107497" w:rsidRDefault="008622B5" w:rsidP="00977F8F">
      <w:pPr>
        <w:pStyle w:val="NoSpacing"/>
        <w:numPr>
          <w:ilvl w:val="0"/>
          <w:numId w:val="3"/>
        </w:numPr>
        <w:rPr>
          <w:rFonts w:ascii="Arial" w:hAnsi="Arial" w:cs="Arial"/>
          <w:color w:val="00000A"/>
          <w:sz w:val="22"/>
          <w:szCs w:val="22"/>
        </w:rPr>
      </w:pPr>
      <w:r>
        <w:rPr>
          <w:rFonts w:ascii="Arial" w:hAnsi="Arial" w:cs="Arial"/>
          <w:color w:val="00000A"/>
          <w:sz w:val="22"/>
          <w:szCs w:val="22"/>
        </w:rPr>
        <w:t xml:space="preserve">continues measures to reduce </w:t>
      </w:r>
      <w:r w:rsidR="00107497">
        <w:rPr>
          <w:rFonts w:ascii="Arial" w:hAnsi="Arial" w:cs="Arial"/>
          <w:color w:val="00000A"/>
          <w:sz w:val="22"/>
          <w:szCs w:val="22"/>
        </w:rPr>
        <w:t>solid fuel fires and LPG/NG heaters</w:t>
      </w:r>
      <w:r>
        <w:rPr>
          <w:rFonts w:ascii="Arial" w:hAnsi="Arial" w:cs="Arial"/>
          <w:color w:val="00000A"/>
          <w:sz w:val="22"/>
          <w:szCs w:val="22"/>
        </w:rPr>
        <w:t xml:space="preserve"> in urban areas</w:t>
      </w:r>
      <w:r w:rsidR="00107497">
        <w:rPr>
          <w:rFonts w:ascii="Arial" w:hAnsi="Arial" w:cs="Arial"/>
          <w:color w:val="00000A"/>
          <w:sz w:val="22"/>
          <w:szCs w:val="22"/>
        </w:rPr>
        <w:t>.</w:t>
      </w:r>
    </w:p>
    <w:p w:rsidR="00107497" w:rsidRPr="005A51A6" w:rsidRDefault="00F940D2" w:rsidP="00977F8F">
      <w:pPr>
        <w:pStyle w:val="NoSpacing"/>
        <w:numPr>
          <w:ilvl w:val="0"/>
          <w:numId w:val="3"/>
        </w:numPr>
        <w:rPr>
          <w:rFonts w:ascii="Arial" w:hAnsi="Arial" w:cs="Arial"/>
          <w:color w:val="00000A"/>
          <w:sz w:val="22"/>
          <w:szCs w:val="22"/>
        </w:rPr>
      </w:pPr>
      <w:r>
        <w:rPr>
          <w:rFonts w:ascii="Arial" w:hAnsi="Arial" w:cs="Arial"/>
          <w:color w:val="00000A"/>
          <w:sz w:val="22"/>
          <w:szCs w:val="22"/>
        </w:rPr>
        <w:t>c</w:t>
      </w:r>
      <w:r w:rsidR="008622B5">
        <w:rPr>
          <w:rFonts w:ascii="Arial" w:hAnsi="Arial" w:cs="Arial"/>
          <w:color w:val="00000A"/>
          <w:sz w:val="22"/>
          <w:szCs w:val="22"/>
        </w:rPr>
        <w:t>urtails</w:t>
      </w:r>
      <w:r w:rsidR="00320698">
        <w:rPr>
          <w:rFonts w:ascii="Arial" w:hAnsi="Arial" w:cs="Arial"/>
          <w:color w:val="00000A"/>
          <w:sz w:val="22"/>
          <w:szCs w:val="22"/>
        </w:rPr>
        <w:t xml:space="preserve"> emissions from two</w:t>
      </w:r>
      <w:r w:rsidR="00107497">
        <w:rPr>
          <w:rFonts w:ascii="Arial" w:hAnsi="Arial" w:cs="Arial"/>
          <w:color w:val="00000A"/>
          <w:sz w:val="22"/>
          <w:szCs w:val="22"/>
        </w:rPr>
        <w:t xml:space="preserve"> stroke engines used in motor bikes, motor mowers, chain saws and brush cutters.</w:t>
      </w:r>
    </w:p>
    <w:p w:rsidR="00F5449E" w:rsidRDefault="00F5449E" w:rsidP="00107497">
      <w:pPr>
        <w:pStyle w:val="BodyText1"/>
        <w:spacing w:before="0"/>
        <w:rPr>
          <w:rFonts w:cs="Arial"/>
          <w:sz w:val="22"/>
          <w:szCs w:val="22"/>
        </w:rPr>
      </w:pPr>
    </w:p>
    <w:p w:rsidR="00FF376B" w:rsidRDefault="00FF376B" w:rsidP="00107497">
      <w:pPr>
        <w:pStyle w:val="BodyText1"/>
        <w:spacing w:before="0"/>
        <w:rPr>
          <w:rFonts w:cs="Arial"/>
          <w:sz w:val="22"/>
          <w:szCs w:val="22"/>
        </w:rPr>
      </w:pPr>
    </w:p>
    <w:p w:rsidR="00FF376B" w:rsidRPr="00FF376B" w:rsidRDefault="00FF376B" w:rsidP="000701D6">
      <w:pPr>
        <w:pStyle w:val="BodyText1"/>
        <w:keepNext/>
        <w:spacing w:before="0"/>
        <w:rPr>
          <w:rFonts w:cs="Arial"/>
          <w:i/>
          <w:sz w:val="22"/>
          <w:szCs w:val="22"/>
        </w:rPr>
      </w:pPr>
      <w:r w:rsidRPr="00FF376B">
        <w:rPr>
          <w:rFonts w:cs="Arial"/>
          <w:i/>
          <w:sz w:val="22"/>
          <w:szCs w:val="22"/>
        </w:rPr>
        <w:lastRenderedPageBreak/>
        <w:t>These options should not be considered in a supplementary RIS</w:t>
      </w:r>
    </w:p>
    <w:p w:rsidR="00FF376B" w:rsidRDefault="00FF376B" w:rsidP="000701D6">
      <w:pPr>
        <w:pStyle w:val="BodyText1"/>
        <w:keepNext/>
        <w:spacing w:before="0"/>
        <w:rPr>
          <w:rFonts w:cs="Arial"/>
          <w:sz w:val="22"/>
          <w:szCs w:val="22"/>
        </w:rPr>
      </w:pPr>
    </w:p>
    <w:p w:rsidR="00FF376B" w:rsidRDefault="00FF376B" w:rsidP="000701D6">
      <w:pPr>
        <w:pStyle w:val="BodyText1"/>
        <w:keepNext/>
        <w:spacing w:before="0"/>
        <w:rPr>
          <w:rFonts w:cs="Arial"/>
          <w:sz w:val="22"/>
          <w:szCs w:val="22"/>
        </w:rPr>
      </w:pPr>
      <w:r>
        <w:rPr>
          <w:rFonts w:cs="Arial"/>
          <w:sz w:val="22"/>
          <w:szCs w:val="22"/>
        </w:rPr>
        <w:t xml:space="preserve">In discussions with </w:t>
      </w:r>
      <w:r w:rsidR="00320698">
        <w:rPr>
          <w:rFonts w:cs="Arial"/>
          <w:sz w:val="22"/>
          <w:szCs w:val="22"/>
        </w:rPr>
        <w:t>DIRD, it was suggested that these options could be considered as part of a supplementary RIS</w:t>
      </w:r>
      <w:r w:rsidR="001F233D">
        <w:rPr>
          <w:rFonts w:cs="Arial"/>
          <w:sz w:val="22"/>
          <w:szCs w:val="22"/>
        </w:rPr>
        <w:t>,</w:t>
      </w:r>
      <w:r w:rsidR="00320698">
        <w:rPr>
          <w:rFonts w:cs="Arial"/>
          <w:sz w:val="22"/>
          <w:szCs w:val="22"/>
        </w:rPr>
        <w:t xml:space="preserve"> once decisions are made on vehicle emission standards.</w:t>
      </w:r>
    </w:p>
    <w:p w:rsidR="00320698" w:rsidRDefault="00320698" w:rsidP="00107497">
      <w:pPr>
        <w:pStyle w:val="BodyText1"/>
        <w:spacing w:before="0"/>
        <w:rPr>
          <w:rFonts w:cs="Arial"/>
          <w:sz w:val="22"/>
          <w:szCs w:val="22"/>
        </w:rPr>
      </w:pPr>
    </w:p>
    <w:p w:rsidR="001F233D" w:rsidRDefault="00320698" w:rsidP="00107497">
      <w:pPr>
        <w:pStyle w:val="BodyText1"/>
        <w:spacing w:before="0"/>
        <w:rPr>
          <w:rFonts w:cs="Arial"/>
          <w:sz w:val="22"/>
          <w:szCs w:val="22"/>
        </w:rPr>
      </w:pPr>
      <w:r>
        <w:rPr>
          <w:rFonts w:cs="Arial"/>
          <w:sz w:val="22"/>
          <w:szCs w:val="22"/>
        </w:rPr>
        <w:t>B</w:t>
      </w:r>
      <w:r w:rsidR="001F233D">
        <w:rPr>
          <w:rFonts w:cs="Arial"/>
          <w:sz w:val="22"/>
          <w:szCs w:val="22"/>
        </w:rPr>
        <w:t>ut the</w:t>
      </w:r>
      <w:r>
        <w:rPr>
          <w:rFonts w:cs="Arial"/>
          <w:sz w:val="22"/>
          <w:szCs w:val="22"/>
        </w:rPr>
        <w:t xml:space="preserve"> point of considering a range of options in a RIS is to establish </w:t>
      </w:r>
      <w:r w:rsidR="001F233D">
        <w:rPr>
          <w:rFonts w:cs="Arial"/>
          <w:sz w:val="22"/>
          <w:szCs w:val="22"/>
        </w:rPr>
        <w:t xml:space="preserve">how to address a policy problem (in this case, air pollution) at least cost. </w:t>
      </w:r>
    </w:p>
    <w:p w:rsidR="001F233D" w:rsidRDefault="001F233D" w:rsidP="00107497">
      <w:pPr>
        <w:pStyle w:val="BodyText1"/>
        <w:spacing w:before="0"/>
        <w:rPr>
          <w:rFonts w:cs="Arial"/>
          <w:sz w:val="22"/>
          <w:szCs w:val="22"/>
        </w:rPr>
      </w:pPr>
    </w:p>
    <w:p w:rsidR="00320698" w:rsidRDefault="001F233D" w:rsidP="00107497">
      <w:pPr>
        <w:pStyle w:val="BodyText1"/>
        <w:spacing w:before="0"/>
        <w:rPr>
          <w:rFonts w:cs="Arial"/>
          <w:sz w:val="22"/>
          <w:szCs w:val="22"/>
        </w:rPr>
      </w:pPr>
      <w:r>
        <w:rPr>
          <w:rFonts w:cs="Arial"/>
          <w:sz w:val="22"/>
          <w:szCs w:val="22"/>
        </w:rPr>
        <w:t>It is entirely possible that a package of these options could deliver the same health outcomes at lower cost, or in a way that could be offset more easily, than options 5 and 6.</w:t>
      </w:r>
    </w:p>
    <w:p w:rsidR="001F233D" w:rsidRDefault="001F233D" w:rsidP="00107497">
      <w:pPr>
        <w:pStyle w:val="BodyText1"/>
        <w:spacing w:before="0"/>
        <w:rPr>
          <w:rFonts w:cs="Arial"/>
          <w:sz w:val="22"/>
          <w:szCs w:val="22"/>
        </w:rPr>
      </w:pPr>
    </w:p>
    <w:p w:rsidR="001F233D" w:rsidRDefault="001F233D" w:rsidP="00107497">
      <w:pPr>
        <w:pStyle w:val="BodyText1"/>
        <w:spacing w:before="0"/>
        <w:rPr>
          <w:rFonts w:cs="Arial"/>
          <w:sz w:val="22"/>
          <w:szCs w:val="22"/>
        </w:rPr>
      </w:pPr>
      <w:r>
        <w:rPr>
          <w:rFonts w:cs="Arial"/>
          <w:sz w:val="22"/>
          <w:szCs w:val="22"/>
        </w:rPr>
        <w:t>That’s why they need to be considered as part of the same RIS, rather than through a separate, supplementary process.</w:t>
      </w:r>
    </w:p>
    <w:p w:rsidR="000611FB" w:rsidRDefault="000611FB" w:rsidP="00320698">
      <w:pPr>
        <w:pStyle w:val="BodyText1"/>
        <w:keepNext/>
        <w:spacing w:before="0"/>
        <w:rPr>
          <w:rFonts w:cs="Arial"/>
          <w:b/>
          <w:sz w:val="22"/>
          <w:szCs w:val="22"/>
        </w:rPr>
      </w:pPr>
    </w:p>
    <w:p w:rsidR="000611FB" w:rsidRDefault="000611FB" w:rsidP="00320698">
      <w:pPr>
        <w:pStyle w:val="BodyText1"/>
        <w:keepNext/>
        <w:spacing w:before="0"/>
        <w:rPr>
          <w:rFonts w:cs="Arial"/>
          <w:b/>
          <w:sz w:val="22"/>
          <w:szCs w:val="22"/>
        </w:rPr>
      </w:pPr>
    </w:p>
    <w:p w:rsidR="00B35047" w:rsidRPr="008622B5" w:rsidRDefault="00977F8F" w:rsidP="000611FB">
      <w:pPr>
        <w:pStyle w:val="BodyText1"/>
        <w:keepNext/>
        <w:spacing w:before="0"/>
        <w:rPr>
          <w:rFonts w:cs="Arial"/>
          <w:b/>
          <w:sz w:val="22"/>
          <w:szCs w:val="22"/>
        </w:rPr>
      </w:pPr>
      <w:r>
        <w:rPr>
          <w:rFonts w:cs="Arial"/>
          <w:b/>
          <w:sz w:val="22"/>
          <w:szCs w:val="22"/>
        </w:rPr>
        <w:t>4</w:t>
      </w:r>
      <w:r w:rsidR="008622B5">
        <w:rPr>
          <w:rFonts w:cs="Arial"/>
          <w:b/>
          <w:sz w:val="22"/>
          <w:szCs w:val="22"/>
        </w:rPr>
        <w:t xml:space="preserve">.2 </w:t>
      </w:r>
      <w:r w:rsidR="00B35047" w:rsidRPr="008622B5">
        <w:rPr>
          <w:rFonts w:cs="Arial"/>
          <w:b/>
          <w:sz w:val="22"/>
          <w:szCs w:val="22"/>
        </w:rPr>
        <w:t>The RIS does not demonstrate an overall net benefit</w:t>
      </w:r>
    </w:p>
    <w:p w:rsidR="00B35047" w:rsidRDefault="00B35047" w:rsidP="000611FB">
      <w:pPr>
        <w:pStyle w:val="BodyText1"/>
        <w:keepNext/>
        <w:spacing w:before="0"/>
        <w:rPr>
          <w:rFonts w:cs="Arial"/>
          <w:sz w:val="22"/>
          <w:szCs w:val="22"/>
          <w:u w:val="single"/>
        </w:rPr>
      </w:pPr>
    </w:p>
    <w:p w:rsidR="00B35047" w:rsidRDefault="00DE3E6B" w:rsidP="000611FB">
      <w:pPr>
        <w:pStyle w:val="BodyText1"/>
        <w:keepNext/>
        <w:spacing w:before="0"/>
        <w:rPr>
          <w:rFonts w:cs="Arial"/>
          <w:sz w:val="22"/>
          <w:szCs w:val="22"/>
        </w:rPr>
      </w:pPr>
      <w:r>
        <w:rPr>
          <w:rFonts w:cs="Arial"/>
          <w:sz w:val="22"/>
          <w:szCs w:val="22"/>
        </w:rPr>
        <w:t xml:space="preserve">When all the costs are taken into account, the </w:t>
      </w:r>
      <w:r w:rsidR="008622B5">
        <w:rPr>
          <w:rFonts w:cs="Arial"/>
          <w:sz w:val="22"/>
          <w:szCs w:val="22"/>
        </w:rPr>
        <w:t>draft</w:t>
      </w:r>
      <w:r>
        <w:rPr>
          <w:rFonts w:cs="Arial"/>
          <w:sz w:val="22"/>
          <w:szCs w:val="22"/>
        </w:rPr>
        <w:t xml:space="preserve"> </w:t>
      </w:r>
      <w:r w:rsidR="00B35047">
        <w:rPr>
          <w:rFonts w:cs="Arial"/>
          <w:sz w:val="22"/>
          <w:szCs w:val="22"/>
        </w:rPr>
        <w:t>RIS do</w:t>
      </w:r>
      <w:r>
        <w:rPr>
          <w:rFonts w:cs="Arial"/>
          <w:sz w:val="22"/>
          <w:szCs w:val="22"/>
        </w:rPr>
        <w:t>es</w:t>
      </w:r>
      <w:r w:rsidR="00B35047">
        <w:rPr>
          <w:rFonts w:cs="Arial"/>
          <w:sz w:val="22"/>
          <w:szCs w:val="22"/>
        </w:rPr>
        <w:t xml:space="preserve"> not </w:t>
      </w:r>
      <w:r>
        <w:rPr>
          <w:rFonts w:cs="Arial"/>
          <w:sz w:val="22"/>
          <w:szCs w:val="22"/>
        </w:rPr>
        <w:t>demonstrate that there would</w:t>
      </w:r>
      <w:r w:rsidR="008622B5">
        <w:rPr>
          <w:rFonts w:cs="Arial"/>
          <w:sz w:val="22"/>
          <w:szCs w:val="22"/>
        </w:rPr>
        <w:t xml:space="preserve"> be an overall net benefit from option 5.</w:t>
      </w:r>
    </w:p>
    <w:p w:rsidR="00B35047" w:rsidRDefault="00B35047" w:rsidP="000611FB">
      <w:pPr>
        <w:pStyle w:val="BodyText1"/>
        <w:keepNext/>
        <w:spacing w:before="0"/>
        <w:rPr>
          <w:rFonts w:cs="Arial"/>
          <w:sz w:val="22"/>
          <w:szCs w:val="22"/>
        </w:rPr>
      </w:pPr>
    </w:p>
    <w:p w:rsidR="00B35047" w:rsidRDefault="008622B5" w:rsidP="000611FB">
      <w:pPr>
        <w:pStyle w:val="BodyText1"/>
        <w:keepNext/>
        <w:spacing w:before="0"/>
        <w:rPr>
          <w:rFonts w:cs="Arial"/>
          <w:sz w:val="22"/>
          <w:szCs w:val="22"/>
        </w:rPr>
      </w:pPr>
      <w:r>
        <w:rPr>
          <w:rFonts w:cs="Arial"/>
          <w:sz w:val="22"/>
          <w:szCs w:val="22"/>
        </w:rPr>
        <w:t>T</w:t>
      </w:r>
      <w:r w:rsidR="00B35047">
        <w:rPr>
          <w:rFonts w:cs="Arial"/>
          <w:sz w:val="22"/>
          <w:szCs w:val="22"/>
        </w:rPr>
        <w:t xml:space="preserve">he RIS </w:t>
      </w:r>
      <w:r w:rsidR="004A6F72">
        <w:rPr>
          <w:rFonts w:cs="Arial"/>
          <w:sz w:val="22"/>
          <w:szCs w:val="22"/>
        </w:rPr>
        <w:t>underestimates</w:t>
      </w:r>
      <w:r w:rsidR="00B35047">
        <w:rPr>
          <w:rFonts w:cs="Arial"/>
          <w:sz w:val="22"/>
          <w:szCs w:val="22"/>
        </w:rPr>
        <w:t xml:space="preserve"> the costs </w:t>
      </w:r>
      <w:r w:rsidR="00DE3E6B">
        <w:rPr>
          <w:rFonts w:cs="Arial"/>
          <w:sz w:val="22"/>
          <w:szCs w:val="22"/>
        </w:rPr>
        <w:t xml:space="preserve">of </w:t>
      </w:r>
      <w:r>
        <w:rPr>
          <w:rFonts w:cs="Arial"/>
          <w:sz w:val="22"/>
          <w:szCs w:val="22"/>
        </w:rPr>
        <w:t xml:space="preserve">this option </w:t>
      </w:r>
      <w:r w:rsidR="00DE3E6B">
        <w:rPr>
          <w:rFonts w:cs="Arial"/>
          <w:sz w:val="22"/>
          <w:szCs w:val="22"/>
        </w:rPr>
        <w:t>because it</w:t>
      </w:r>
      <w:r w:rsidR="00B35047">
        <w:rPr>
          <w:rFonts w:cs="Arial"/>
          <w:sz w:val="22"/>
          <w:szCs w:val="22"/>
        </w:rPr>
        <w:t>:</w:t>
      </w:r>
    </w:p>
    <w:p w:rsidR="008622B5" w:rsidRDefault="008622B5" w:rsidP="000611FB">
      <w:pPr>
        <w:pStyle w:val="BodyText1"/>
        <w:keepNext/>
        <w:spacing w:before="0"/>
        <w:rPr>
          <w:rFonts w:cs="Arial"/>
          <w:sz w:val="22"/>
          <w:szCs w:val="22"/>
        </w:rPr>
      </w:pPr>
    </w:p>
    <w:p w:rsidR="00B35047" w:rsidRDefault="00DE3E6B" w:rsidP="00977F8F">
      <w:pPr>
        <w:pStyle w:val="BodyText1"/>
        <w:keepNext/>
        <w:numPr>
          <w:ilvl w:val="0"/>
          <w:numId w:val="4"/>
        </w:numPr>
        <w:spacing w:before="0"/>
        <w:rPr>
          <w:rFonts w:cs="Arial"/>
          <w:sz w:val="22"/>
          <w:szCs w:val="22"/>
        </w:rPr>
      </w:pPr>
      <w:r>
        <w:rPr>
          <w:rFonts w:cs="Arial"/>
          <w:sz w:val="22"/>
          <w:szCs w:val="22"/>
        </w:rPr>
        <w:t>does not include</w:t>
      </w:r>
      <w:r w:rsidR="00B35047">
        <w:rPr>
          <w:rFonts w:cs="Arial"/>
          <w:sz w:val="22"/>
          <w:szCs w:val="22"/>
        </w:rPr>
        <w:t xml:space="preserve"> maintenance costs</w:t>
      </w:r>
    </w:p>
    <w:p w:rsidR="00B35047" w:rsidRDefault="00DE3E6B" w:rsidP="00977F8F">
      <w:pPr>
        <w:pStyle w:val="BodyText1"/>
        <w:numPr>
          <w:ilvl w:val="0"/>
          <w:numId w:val="4"/>
        </w:numPr>
        <w:spacing w:before="0"/>
        <w:rPr>
          <w:rFonts w:cs="Arial"/>
          <w:sz w:val="22"/>
          <w:szCs w:val="22"/>
        </w:rPr>
      </w:pPr>
      <w:r>
        <w:rPr>
          <w:rFonts w:cs="Arial"/>
          <w:sz w:val="22"/>
          <w:szCs w:val="22"/>
        </w:rPr>
        <w:t>does not consider</w:t>
      </w:r>
      <w:r w:rsidR="00B35047">
        <w:rPr>
          <w:rFonts w:cs="Arial"/>
          <w:sz w:val="22"/>
          <w:szCs w:val="22"/>
        </w:rPr>
        <w:t xml:space="preserve"> US/Japanese standards, and the impact on capital costs and im</w:t>
      </w:r>
      <w:r w:rsidR="00E707C5">
        <w:rPr>
          <w:rFonts w:cs="Arial"/>
          <w:sz w:val="22"/>
          <w:szCs w:val="22"/>
        </w:rPr>
        <w:t>ports if these are not included</w:t>
      </w:r>
      <w:r w:rsidR="00F3038C">
        <w:rPr>
          <w:rFonts w:cs="Arial"/>
          <w:sz w:val="22"/>
          <w:szCs w:val="22"/>
        </w:rPr>
        <w:t xml:space="preserve"> in the ADR as alternative standards</w:t>
      </w:r>
    </w:p>
    <w:p w:rsidR="00E707C5" w:rsidRDefault="00E707C5" w:rsidP="00977F8F">
      <w:pPr>
        <w:pStyle w:val="BodyText1"/>
        <w:numPr>
          <w:ilvl w:val="0"/>
          <w:numId w:val="4"/>
        </w:numPr>
        <w:spacing w:before="0"/>
        <w:rPr>
          <w:rFonts w:cs="Arial"/>
          <w:sz w:val="22"/>
          <w:szCs w:val="22"/>
        </w:rPr>
      </w:pPr>
      <w:r>
        <w:rPr>
          <w:rFonts w:cs="Arial"/>
          <w:sz w:val="22"/>
          <w:szCs w:val="22"/>
        </w:rPr>
        <w:t>most likely underestimates ad</w:t>
      </w:r>
      <w:r w:rsidR="00486118">
        <w:rPr>
          <w:rFonts w:cs="Arial"/>
          <w:sz w:val="22"/>
          <w:szCs w:val="22"/>
        </w:rPr>
        <w:t>ditional costs associated with urea</w:t>
      </w:r>
      <w:r>
        <w:rPr>
          <w:rFonts w:cs="Arial"/>
          <w:sz w:val="22"/>
          <w:szCs w:val="22"/>
        </w:rPr>
        <w:t>.</w:t>
      </w:r>
    </w:p>
    <w:p w:rsidR="00B35047" w:rsidRDefault="00B35047" w:rsidP="00B35047">
      <w:pPr>
        <w:pStyle w:val="BodyText1"/>
        <w:spacing w:before="0"/>
        <w:rPr>
          <w:rFonts w:cs="Arial"/>
          <w:sz w:val="22"/>
          <w:szCs w:val="22"/>
        </w:rPr>
      </w:pPr>
    </w:p>
    <w:p w:rsidR="008622B5" w:rsidRDefault="008622B5" w:rsidP="00B35047">
      <w:pPr>
        <w:pStyle w:val="BodyText1"/>
        <w:spacing w:before="0"/>
        <w:rPr>
          <w:rFonts w:cs="Arial"/>
          <w:sz w:val="22"/>
          <w:szCs w:val="22"/>
        </w:rPr>
      </w:pPr>
    </w:p>
    <w:p w:rsidR="00903C7B" w:rsidRPr="008622B5" w:rsidRDefault="00903C7B" w:rsidP="00B35047">
      <w:pPr>
        <w:pStyle w:val="BodyText1"/>
        <w:spacing w:before="0"/>
        <w:rPr>
          <w:rFonts w:cs="Arial"/>
          <w:i/>
          <w:sz w:val="22"/>
          <w:szCs w:val="22"/>
        </w:rPr>
      </w:pPr>
      <w:r w:rsidRPr="008622B5">
        <w:rPr>
          <w:rFonts w:cs="Arial"/>
          <w:i/>
          <w:sz w:val="22"/>
          <w:szCs w:val="22"/>
        </w:rPr>
        <w:t>Maintenance</w:t>
      </w:r>
      <w:r w:rsidR="00D539EE">
        <w:rPr>
          <w:rFonts w:cs="Arial"/>
          <w:i/>
          <w:sz w:val="22"/>
          <w:szCs w:val="22"/>
        </w:rPr>
        <w:t xml:space="preserve"> costs</w:t>
      </w:r>
    </w:p>
    <w:p w:rsidR="00903C7B" w:rsidRPr="00903C7B" w:rsidRDefault="00903C7B" w:rsidP="00B35047">
      <w:pPr>
        <w:pStyle w:val="BodyText1"/>
        <w:spacing w:before="0"/>
        <w:rPr>
          <w:rFonts w:cs="Arial"/>
          <w:sz w:val="22"/>
          <w:szCs w:val="22"/>
          <w:u w:val="single"/>
        </w:rPr>
      </w:pPr>
    </w:p>
    <w:p w:rsidR="00B35047" w:rsidRDefault="006D309A" w:rsidP="00B35047">
      <w:pPr>
        <w:autoSpaceDE w:val="0"/>
        <w:rPr>
          <w:rFonts w:ascii="Arial" w:eastAsia="TimesNewRomanPSMT" w:hAnsi="Arial" w:cs="Arial"/>
          <w:color w:val="auto"/>
          <w:sz w:val="22"/>
          <w:szCs w:val="22"/>
        </w:rPr>
      </w:pPr>
      <w:r>
        <w:rPr>
          <w:rFonts w:ascii="Arial" w:eastAsia="TimesNewRomanPSMT" w:hAnsi="Arial" w:cs="Arial"/>
          <w:color w:val="auto"/>
          <w:sz w:val="22"/>
          <w:szCs w:val="22"/>
        </w:rPr>
        <w:t>As table 1 shows, t</w:t>
      </w:r>
      <w:r w:rsidR="00B35047">
        <w:rPr>
          <w:rFonts w:ascii="Arial" w:eastAsia="TimesNewRomanPSMT" w:hAnsi="Arial" w:cs="Arial"/>
          <w:color w:val="auto"/>
          <w:sz w:val="22"/>
          <w:szCs w:val="22"/>
        </w:rPr>
        <w:t xml:space="preserve">he </w:t>
      </w:r>
      <w:r>
        <w:rPr>
          <w:rFonts w:ascii="Arial" w:eastAsia="TimesNewRomanPSMT" w:hAnsi="Arial" w:cs="Arial"/>
          <w:color w:val="auto"/>
          <w:sz w:val="22"/>
          <w:szCs w:val="22"/>
        </w:rPr>
        <w:t xml:space="preserve">draft </w:t>
      </w:r>
      <w:r w:rsidR="00B35047">
        <w:rPr>
          <w:rFonts w:ascii="Arial" w:eastAsia="TimesNewRomanPSMT" w:hAnsi="Arial" w:cs="Arial"/>
          <w:color w:val="auto"/>
          <w:sz w:val="22"/>
          <w:szCs w:val="22"/>
        </w:rPr>
        <w:t>RIS does not include any additional maintena</w:t>
      </w:r>
      <w:r w:rsidR="00DE3E6B">
        <w:rPr>
          <w:rFonts w:ascii="Arial" w:eastAsia="TimesNewRomanPSMT" w:hAnsi="Arial" w:cs="Arial"/>
          <w:color w:val="auto"/>
          <w:sz w:val="22"/>
          <w:szCs w:val="22"/>
        </w:rPr>
        <w:t xml:space="preserve">nce costs in </w:t>
      </w:r>
      <w:r>
        <w:rPr>
          <w:rFonts w:ascii="Arial" w:eastAsia="TimesNewRomanPSMT" w:hAnsi="Arial" w:cs="Arial"/>
          <w:color w:val="auto"/>
          <w:sz w:val="22"/>
          <w:szCs w:val="22"/>
        </w:rPr>
        <w:t xml:space="preserve">its </w:t>
      </w:r>
      <w:r w:rsidR="00DE3E6B">
        <w:rPr>
          <w:rFonts w:ascii="Arial" w:eastAsia="TimesNewRomanPSMT" w:hAnsi="Arial" w:cs="Arial"/>
          <w:color w:val="auto"/>
          <w:sz w:val="22"/>
          <w:szCs w:val="22"/>
        </w:rPr>
        <w:t xml:space="preserve">core </w:t>
      </w:r>
      <w:r>
        <w:rPr>
          <w:rFonts w:ascii="Arial" w:eastAsia="TimesNewRomanPSMT" w:hAnsi="Arial" w:cs="Arial"/>
          <w:color w:val="auto"/>
          <w:sz w:val="22"/>
          <w:szCs w:val="22"/>
        </w:rPr>
        <w:t>modelling of mandating Euro VI. According to the draft, this is</w:t>
      </w:r>
      <w:r w:rsidR="00DE3E6B">
        <w:rPr>
          <w:rFonts w:ascii="Arial" w:eastAsia="TimesNewRomanPSMT" w:hAnsi="Arial" w:cs="Arial"/>
          <w:color w:val="auto"/>
          <w:sz w:val="22"/>
          <w:szCs w:val="22"/>
        </w:rPr>
        <w:t xml:space="preserve"> due to limited information</w:t>
      </w:r>
      <w:r>
        <w:rPr>
          <w:rFonts w:ascii="Arial" w:eastAsia="TimesNewRomanPSMT" w:hAnsi="Arial" w:cs="Arial"/>
          <w:color w:val="auto"/>
          <w:sz w:val="22"/>
          <w:szCs w:val="22"/>
        </w:rPr>
        <w:t>. The draft concedes the</w:t>
      </w:r>
      <w:r w:rsidR="00DE3E6B">
        <w:rPr>
          <w:rFonts w:ascii="Arial" w:eastAsia="TimesNewRomanPSMT" w:hAnsi="Arial" w:cs="Arial"/>
          <w:color w:val="auto"/>
          <w:sz w:val="22"/>
          <w:szCs w:val="22"/>
        </w:rPr>
        <w:t xml:space="preserve"> </w:t>
      </w:r>
      <w:r>
        <w:rPr>
          <w:rFonts w:ascii="Arial" w:eastAsia="TimesNewRomanPSMT" w:hAnsi="Arial" w:cs="Arial"/>
          <w:color w:val="auto"/>
          <w:sz w:val="22"/>
          <w:szCs w:val="22"/>
        </w:rPr>
        <w:t xml:space="preserve">omission </w:t>
      </w:r>
      <w:r w:rsidR="001B777F">
        <w:rPr>
          <w:rFonts w:ascii="Arial" w:eastAsia="TimesNewRomanPSMT" w:hAnsi="Arial" w:cs="Arial"/>
          <w:color w:val="auto"/>
          <w:sz w:val="22"/>
          <w:szCs w:val="22"/>
        </w:rPr>
        <w:t>lead</w:t>
      </w:r>
      <w:r>
        <w:rPr>
          <w:rFonts w:ascii="Arial" w:eastAsia="TimesNewRomanPSMT" w:hAnsi="Arial" w:cs="Arial"/>
          <w:color w:val="auto"/>
          <w:sz w:val="22"/>
          <w:szCs w:val="22"/>
        </w:rPr>
        <w:t>s</w:t>
      </w:r>
      <w:r w:rsidR="001B777F">
        <w:rPr>
          <w:rFonts w:ascii="Arial" w:eastAsia="TimesNewRomanPSMT" w:hAnsi="Arial" w:cs="Arial"/>
          <w:color w:val="auto"/>
          <w:sz w:val="22"/>
          <w:szCs w:val="22"/>
        </w:rPr>
        <w:t xml:space="preserve"> to an </w:t>
      </w:r>
      <w:r w:rsidR="00B35047">
        <w:rPr>
          <w:rFonts w:ascii="Arial" w:eastAsia="TimesNewRomanPSMT" w:hAnsi="Arial" w:cs="Arial"/>
          <w:color w:val="auto"/>
          <w:sz w:val="22"/>
          <w:szCs w:val="22"/>
        </w:rPr>
        <w:t>under-estimation of the</w:t>
      </w:r>
      <w:r w:rsidR="00DE3E6B">
        <w:rPr>
          <w:rFonts w:ascii="Arial" w:eastAsia="TimesNewRomanPSMT" w:hAnsi="Arial" w:cs="Arial"/>
          <w:color w:val="auto"/>
          <w:sz w:val="22"/>
          <w:szCs w:val="22"/>
        </w:rPr>
        <w:t xml:space="preserve"> total implementation costs</w:t>
      </w:r>
      <w:r>
        <w:rPr>
          <w:rFonts w:ascii="Arial" w:eastAsia="TimesNewRomanPSMT" w:hAnsi="Arial" w:cs="Arial"/>
          <w:color w:val="auto"/>
          <w:sz w:val="22"/>
          <w:szCs w:val="22"/>
        </w:rPr>
        <w:t xml:space="preserve"> of this option</w:t>
      </w:r>
      <w:r w:rsidR="00DE3E6B">
        <w:rPr>
          <w:rFonts w:ascii="Arial" w:eastAsia="TimesNewRomanPSMT" w:hAnsi="Arial" w:cs="Arial"/>
          <w:color w:val="auto"/>
          <w:sz w:val="22"/>
          <w:szCs w:val="22"/>
        </w:rPr>
        <w:t>.</w:t>
      </w:r>
      <w:r w:rsidR="00DE3E6B">
        <w:rPr>
          <w:rStyle w:val="FootnoteReference"/>
          <w:rFonts w:ascii="Arial" w:eastAsia="TimesNewRomanPSMT" w:hAnsi="Arial" w:cs="Arial"/>
          <w:color w:val="auto"/>
          <w:sz w:val="22"/>
          <w:szCs w:val="22"/>
        </w:rPr>
        <w:footnoteReference w:id="14"/>
      </w:r>
    </w:p>
    <w:p w:rsidR="00B35047" w:rsidRDefault="00B35047" w:rsidP="00B35047">
      <w:pPr>
        <w:autoSpaceDE w:val="0"/>
        <w:rPr>
          <w:rFonts w:ascii="Arial" w:eastAsia="TimesNewRomanPSMT" w:hAnsi="Arial" w:cs="Arial"/>
          <w:color w:val="auto"/>
          <w:sz w:val="22"/>
          <w:szCs w:val="22"/>
        </w:rPr>
      </w:pPr>
    </w:p>
    <w:p w:rsidR="000F51C5" w:rsidRDefault="00B35047" w:rsidP="00B35047">
      <w:pPr>
        <w:autoSpaceDE w:val="0"/>
        <w:rPr>
          <w:rFonts w:ascii="Arial" w:eastAsia="TimesNewRomanPSMT" w:hAnsi="Arial" w:cs="Arial"/>
          <w:color w:val="auto"/>
          <w:sz w:val="22"/>
          <w:szCs w:val="22"/>
        </w:rPr>
      </w:pPr>
      <w:r w:rsidRPr="004A6F72">
        <w:rPr>
          <w:rFonts w:ascii="Arial" w:eastAsia="TimesNewRomanPSMT" w:hAnsi="Arial" w:cs="Arial"/>
          <w:color w:val="auto"/>
          <w:sz w:val="22"/>
          <w:szCs w:val="22"/>
        </w:rPr>
        <w:t xml:space="preserve">When alternative scenarios were tested, the roughly modelled </w:t>
      </w:r>
      <w:r w:rsidR="001B777F">
        <w:rPr>
          <w:rFonts w:ascii="Arial" w:eastAsia="TimesNewRomanPSMT" w:hAnsi="Arial" w:cs="Arial"/>
          <w:color w:val="auto"/>
          <w:sz w:val="22"/>
          <w:szCs w:val="22"/>
        </w:rPr>
        <w:t xml:space="preserve">maintenance </w:t>
      </w:r>
      <w:r w:rsidRPr="004A6F72">
        <w:rPr>
          <w:rFonts w:ascii="Arial" w:eastAsia="TimesNewRomanPSMT" w:hAnsi="Arial" w:cs="Arial"/>
          <w:color w:val="auto"/>
          <w:sz w:val="22"/>
          <w:szCs w:val="22"/>
        </w:rPr>
        <w:t xml:space="preserve">costs </w:t>
      </w:r>
      <w:r w:rsidR="001B777F">
        <w:rPr>
          <w:rFonts w:ascii="Arial" w:eastAsia="TimesNewRomanPSMT" w:hAnsi="Arial" w:cs="Arial"/>
          <w:color w:val="auto"/>
          <w:sz w:val="22"/>
          <w:szCs w:val="22"/>
        </w:rPr>
        <w:t>returned an unviable net benefit of negative</w:t>
      </w:r>
      <w:r w:rsidRPr="004A6F72">
        <w:rPr>
          <w:rFonts w:ascii="Arial" w:eastAsia="TimesNewRomanPSMT" w:hAnsi="Arial" w:cs="Arial"/>
          <w:color w:val="auto"/>
          <w:sz w:val="22"/>
          <w:szCs w:val="22"/>
        </w:rPr>
        <w:t xml:space="preserve"> $77.7 million for a benefit-cost ratio of 0.97.</w:t>
      </w:r>
      <w:r w:rsidR="000F51C5">
        <w:rPr>
          <w:rFonts w:ascii="Arial" w:eastAsia="TimesNewRomanPSMT" w:hAnsi="Arial" w:cs="Arial"/>
          <w:color w:val="auto"/>
          <w:sz w:val="22"/>
          <w:szCs w:val="22"/>
        </w:rPr>
        <w:t xml:space="preserve"> </w:t>
      </w:r>
    </w:p>
    <w:p w:rsidR="000F51C5" w:rsidRDefault="000F51C5" w:rsidP="00B35047">
      <w:pPr>
        <w:autoSpaceDE w:val="0"/>
        <w:rPr>
          <w:rFonts w:ascii="Arial" w:eastAsia="TimesNewRomanPSMT" w:hAnsi="Arial" w:cs="Arial"/>
          <w:color w:val="auto"/>
          <w:sz w:val="22"/>
          <w:szCs w:val="22"/>
        </w:rPr>
      </w:pPr>
    </w:p>
    <w:p w:rsidR="00B35047" w:rsidRDefault="000F51C5" w:rsidP="00B35047">
      <w:pPr>
        <w:autoSpaceDE w:val="0"/>
        <w:rPr>
          <w:rFonts w:ascii="Arial" w:eastAsia="TimesNewRomanPSMT" w:hAnsi="Arial" w:cs="Arial"/>
          <w:color w:val="auto"/>
          <w:sz w:val="22"/>
          <w:szCs w:val="22"/>
        </w:rPr>
      </w:pPr>
      <w:r>
        <w:rPr>
          <w:rFonts w:ascii="Arial" w:eastAsia="TimesNewRomanPSMT" w:hAnsi="Arial" w:cs="Arial"/>
          <w:color w:val="auto"/>
          <w:sz w:val="22"/>
          <w:szCs w:val="22"/>
        </w:rPr>
        <w:t>The</w:t>
      </w:r>
      <w:r w:rsidR="007630D3">
        <w:rPr>
          <w:rFonts w:ascii="Arial" w:eastAsia="TimesNewRomanPSMT" w:hAnsi="Arial" w:cs="Arial"/>
          <w:color w:val="auto"/>
          <w:sz w:val="22"/>
          <w:szCs w:val="22"/>
        </w:rPr>
        <w:t xml:space="preserve"> calculation included an average cost increase of $300 per vehicle in 2017, with a reduction in costs over time.</w:t>
      </w:r>
      <w:r>
        <w:rPr>
          <w:rFonts w:ascii="Arial" w:eastAsia="TimesNewRomanPSMT" w:hAnsi="Arial" w:cs="Arial"/>
          <w:color w:val="auto"/>
          <w:sz w:val="22"/>
          <w:szCs w:val="22"/>
        </w:rPr>
        <w:t xml:space="preserve"> The a</w:t>
      </w:r>
      <w:r w:rsidR="007630D3">
        <w:rPr>
          <w:rFonts w:ascii="Arial" w:eastAsia="TimesNewRomanPSMT" w:hAnsi="Arial" w:cs="Arial"/>
          <w:color w:val="auto"/>
          <w:sz w:val="22"/>
          <w:szCs w:val="22"/>
        </w:rPr>
        <w:t>ssumptions included</w:t>
      </w:r>
      <w:r w:rsidR="00592B47">
        <w:rPr>
          <w:rFonts w:ascii="Arial" w:eastAsia="TimesNewRomanPSMT" w:hAnsi="Arial" w:cs="Arial"/>
          <w:color w:val="auto"/>
          <w:sz w:val="22"/>
          <w:szCs w:val="22"/>
        </w:rPr>
        <w:t xml:space="preserve"> roughly equal proportions of</w:t>
      </w:r>
      <w:r w:rsidR="007630D3">
        <w:rPr>
          <w:rFonts w:ascii="Arial" w:eastAsia="TimesNewRomanPSMT" w:hAnsi="Arial" w:cs="Arial"/>
          <w:color w:val="auto"/>
          <w:sz w:val="22"/>
          <w:szCs w:val="22"/>
        </w:rPr>
        <w:t>:</w:t>
      </w:r>
    </w:p>
    <w:p w:rsidR="000F51C5" w:rsidRDefault="000F51C5" w:rsidP="00B35047">
      <w:pPr>
        <w:autoSpaceDE w:val="0"/>
        <w:rPr>
          <w:rFonts w:ascii="Arial" w:eastAsia="TimesNewRomanPSMT" w:hAnsi="Arial" w:cs="Arial"/>
          <w:color w:val="auto"/>
          <w:sz w:val="22"/>
          <w:szCs w:val="22"/>
        </w:rPr>
      </w:pPr>
    </w:p>
    <w:p w:rsidR="007630D3" w:rsidRDefault="007630D3" w:rsidP="00977F8F">
      <w:pPr>
        <w:pStyle w:val="ListParagraph"/>
        <w:numPr>
          <w:ilvl w:val="0"/>
          <w:numId w:val="7"/>
        </w:numPr>
        <w:autoSpaceDE w:val="0"/>
        <w:spacing w:after="0" w:line="240" w:lineRule="auto"/>
        <w:ind w:left="714" w:hanging="357"/>
        <w:rPr>
          <w:rFonts w:ascii="Arial" w:eastAsia="TimesNewRomanPSMT" w:hAnsi="Arial" w:cs="Arial"/>
          <w:color w:val="auto"/>
          <w:sz w:val="22"/>
          <w:szCs w:val="22"/>
        </w:rPr>
      </w:pPr>
      <w:r>
        <w:rPr>
          <w:rFonts w:ascii="Arial" w:eastAsia="TimesNewRomanPSMT" w:hAnsi="Arial" w:cs="Arial"/>
          <w:color w:val="auto"/>
          <w:sz w:val="22"/>
          <w:szCs w:val="22"/>
        </w:rPr>
        <w:t>minimal to no increase</w:t>
      </w:r>
      <w:r w:rsidR="000F51C5">
        <w:rPr>
          <w:rFonts w:ascii="Arial" w:eastAsia="TimesNewRomanPSMT" w:hAnsi="Arial" w:cs="Arial"/>
          <w:color w:val="auto"/>
          <w:sz w:val="22"/>
          <w:szCs w:val="22"/>
        </w:rPr>
        <w:t>s</w:t>
      </w:r>
      <w:r>
        <w:rPr>
          <w:rFonts w:ascii="Arial" w:eastAsia="TimesNewRomanPSMT" w:hAnsi="Arial" w:cs="Arial"/>
          <w:color w:val="auto"/>
          <w:sz w:val="22"/>
          <w:szCs w:val="22"/>
        </w:rPr>
        <w:t xml:space="preserve"> in annual service costs with many manufactures offering equivalent service plans </w:t>
      </w:r>
      <w:r w:rsidR="000F51C5">
        <w:rPr>
          <w:rFonts w:ascii="Arial" w:eastAsia="TimesNewRomanPSMT" w:hAnsi="Arial" w:cs="Arial"/>
          <w:color w:val="auto"/>
          <w:sz w:val="22"/>
          <w:szCs w:val="22"/>
        </w:rPr>
        <w:t>for Euro V and Euro VI vehicles</w:t>
      </w:r>
    </w:p>
    <w:p w:rsidR="007630D3" w:rsidRDefault="007630D3" w:rsidP="00977F8F">
      <w:pPr>
        <w:pStyle w:val="ListParagraph"/>
        <w:numPr>
          <w:ilvl w:val="0"/>
          <w:numId w:val="7"/>
        </w:numPr>
        <w:autoSpaceDE w:val="0"/>
        <w:spacing w:after="0" w:line="240" w:lineRule="auto"/>
        <w:ind w:left="714" w:hanging="357"/>
        <w:rPr>
          <w:rFonts w:ascii="Arial" w:eastAsia="TimesNewRomanPSMT" w:hAnsi="Arial" w:cs="Arial"/>
          <w:color w:val="auto"/>
          <w:sz w:val="22"/>
          <w:szCs w:val="22"/>
        </w:rPr>
      </w:pPr>
      <w:r>
        <w:rPr>
          <w:rFonts w:ascii="Arial" w:eastAsia="TimesNewRomanPSMT" w:hAnsi="Arial" w:cs="Arial"/>
          <w:color w:val="auto"/>
          <w:sz w:val="22"/>
          <w:szCs w:val="22"/>
        </w:rPr>
        <w:t>vehicles with a slight increase in annual service costs due to more detailed equipment calibration requirements, and</w:t>
      </w:r>
    </w:p>
    <w:p w:rsidR="007630D3" w:rsidRDefault="007630D3" w:rsidP="00977F8F">
      <w:pPr>
        <w:pStyle w:val="ListParagraph"/>
        <w:numPr>
          <w:ilvl w:val="0"/>
          <w:numId w:val="7"/>
        </w:numPr>
        <w:autoSpaceDE w:val="0"/>
        <w:spacing w:after="0" w:line="240" w:lineRule="auto"/>
        <w:ind w:left="714" w:hanging="357"/>
        <w:rPr>
          <w:rFonts w:ascii="Arial" w:eastAsia="TimesNewRomanPSMT" w:hAnsi="Arial" w:cs="Arial"/>
          <w:color w:val="auto"/>
          <w:sz w:val="22"/>
          <w:szCs w:val="22"/>
        </w:rPr>
      </w:pPr>
      <w:r>
        <w:rPr>
          <w:rFonts w:ascii="Arial" w:eastAsia="TimesNewRomanPSMT" w:hAnsi="Arial" w:cs="Arial"/>
          <w:color w:val="auto"/>
          <w:sz w:val="22"/>
          <w:szCs w:val="22"/>
        </w:rPr>
        <w:t>vehicles with substantial increases in annual service costs due to greater equipment failure rates until the technology fully matures.</w:t>
      </w:r>
      <w:r w:rsidR="000F51C5">
        <w:rPr>
          <w:rStyle w:val="FootnoteReference"/>
          <w:rFonts w:ascii="Arial" w:eastAsia="TimesNewRomanPSMT" w:hAnsi="Arial" w:cs="Arial"/>
          <w:color w:val="auto"/>
          <w:sz w:val="22"/>
          <w:szCs w:val="22"/>
        </w:rPr>
        <w:footnoteReference w:id="15"/>
      </w:r>
    </w:p>
    <w:p w:rsidR="007630D3" w:rsidRDefault="007630D3" w:rsidP="007630D3">
      <w:pPr>
        <w:autoSpaceDE w:val="0"/>
        <w:rPr>
          <w:rFonts w:ascii="Arial" w:eastAsia="TimesNewRomanPSMT" w:hAnsi="Arial" w:cs="Arial"/>
          <w:color w:val="auto"/>
          <w:sz w:val="22"/>
          <w:szCs w:val="22"/>
        </w:rPr>
      </w:pPr>
    </w:p>
    <w:p w:rsidR="000F51C5" w:rsidRDefault="000F51C5" w:rsidP="007630D3">
      <w:pPr>
        <w:autoSpaceDE w:val="0"/>
        <w:rPr>
          <w:rFonts w:ascii="Arial" w:eastAsia="TimesNewRomanPSMT" w:hAnsi="Arial" w:cs="Arial"/>
          <w:color w:val="auto"/>
          <w:sz w:val="22"/>
          <w:szCs w:val="22"/>
        </w:rPr>
      </w:pPr>
      <w:r>
        <w:rPr>
          <w:rFonts w:ascii="Arial" w:eastAsia="TimesNewRomanPSMT" w:hAnsi="Arial" w:cs="Arial"/>
          <w:color w:val="auto"/>
          <w:sz w:val="22"/>
          <w:szCs w:val="22"/>
        </w:rPr>
        <w:lastRenderedPageBreak/>
        <w:t xml:space="preserve">As a minimum, the maintenance costs used in the sensitivity analysis should be included in the core benefit-cost analysis. The lived experience of trucking operators is that </w:t>
      </w:r>
      <w:r w:rsidR="00486118">
        <w:rPr>
          <w:rFonts w:ascii="Arial" w:eastAsia="TimesNewRomanPSMT" w:hAnsi="Arial" w:cs="Arial"/>
          <w:color w:val="auto"/>
          <w:sz w:val="22"/>
          <w:szCs w:val="22"/>
        </w:rPr>
        <w:t>ADR 80/02 and 80/03</w:t>
      </w:r>
      <w:r>
        <w:rPr>
          <w:rFonts w:ascii="Arial" w:eastAsia="TimesNewRomanPSMT" w:hAnsi="Arial" w:cs="Arial"/>
          <w:color w:val="auto"/>
          <w:sz w:val="22"/>
          <w:szCs w:val="22"/>
        </w:rPr>
        <w:t xml:space="preserve"> trucks are less reliable than older vehicles, particularly in harsh conditions. The RIS development process should have addressed the limited availability of information about this important cost by getting more information, not by leaving it out.</w:t>
      </w:r>
    </w:p>
    <w:p w:rsidR="000F51C5" w:rsidRDefault="000F51C5" w:rsidP="007630D3">
      <w:pPr>
        <w:autoSpaceDE w:val="0"/>
        <w:rPr>
          <w:rFonts w:ascii="Arial" w:eastAsia="TimesNewRomanPSMT" w:hAnsi="Arial" w:cs="Arial"/>
          <w:color w:val="auto"/>
          <w:sz w:val="22"/>
          <w:szCs w:val="22"/>
        </w:rPr>
      </w:pPr>
    </w:p>
    <w:p w:rsidR="00294D9D" w:rsidRDefault="00F3038C" w:rsidP="000F51C5">
      <w:pPr>
        <w:keepNext/>
        <w:autoSpaceDE w:val="0"/>
        <w:rPr>
          <w:rFonts w:ascii="Arial" w:eastAsia="TimesNewRomanPSMT" w:hAnsi="Arial" w:cs="Arial"/>
          <w:color w:val="auto"/>
          <w:sz w:val="22"/>
          <w:szCs w:val="22"/>
        </w:rPr>
      </w:pPr>
      <w:r>
        <w:rPr>
          <w:rFonts w:ascii="Arial" w:eastAsia="TimesNewRomanPSMT" w:hAnsi="Arial" w:cs="Arial"/>
          <w:color w:val="auto"/>
          <w:sz w:val="22"/>
          <w:szCs w:val="22"/>
        </w:rPr>
        <w:t>In addition, t</w:t>
      </w:r>
      <w:r w:rsidR="000F51C5">
        <w:rPr>
          <w:rFonts w:ascii="Arial" w:eastAsia="TimesNewRomanPSMT" w:hAnsi="Arial" w:cs="Arial"/>
          <w:color w:val="auto"/>
          <w:sz w:val="22"/>
          <w:szCs w:val="22"/>
        </w:rPr>
        <w:t>he ATA has concerns about the estimate of th</w:t>
      </w:r>
      <w:r>
        <w:rPr>
          <w:rFonts w:ascii="Arial" w:eastAsia="TimesNewRomanPSMT" w:hAnsi="Arial" w:cs="Arial"/>
          <w:color w:val="auto"/>
          <w:sz w:val="22"/>
          <w:szCs w:val="22"/>
        </w:rPr>
        <w:t>e increase in maintenance costs.</w:t>
      </w:r>
      <w:r w:rsidR="00294D9D">
        <w:rPr>
          <w:rFonts w:ascii="Arial" w:eastAsia="TimesNewRomanPSMT" w:hAnsi="Arial" w:cs="Arial"/>
          <w:color w:val="auto"/>
          <w:sz w:val="22"/>
          <w:szCs w:val="22"/>
        </w:rPr>
        <w:t xml:space="preserve"> The ATA has assessed a number of Euro VI truck models </w:t>
      </w:r>
      <w:r w:rsidR="00C90F31">
        <w:rPr>
          <w:rFonts w:ascii="Arial" w:eastAsia="TimesNewRomanPSMT" w:hAnsi="Arial" w:cs="Arial"/>
          <w:color w:val="auto"/>
          <w:sz w:val="22"/>
          <w:szCs w:val="22"/>
        </w:rPr>
        <w:t xml:space="preserve">that are </w:t>
      </w:r>
      <w:r w:rsidR="00294D9D">
        <w:rPr>
          <w:rFonts w:ascii="Arial" w:eastAsia="TimesNewRomanPSMT" w:hAnsi="Arial" w:cs="Arial"/>
          <w:color w:val="auto"/>
          <w:sz w:val="22"/>
          <w:szCs w:val="22"/>
        </w:rPr>
        <w:t>presently</w:t>
      </w:r>
      <w:r w:rsidR="009449C7">
        <w:rPr>
          <w:rFonts w:ascii="Arial" w:eastAsia="TimesNewRomanPSMT" w:hAnsi="Arial" w:cs="Arial"/>
          <w:color w:val="auto"/>
          <w:sz w:val="22"/>
          <w:szCs w:val="22"/>
        </w:rPr>
        <w:t xml:space="preserve"> or soon to be</w:t>
      </w:r>
      <w:r w:rsidR="00294D9D">
        <w:rPr>
          <w:rFonts w:ascii="Arial" w:eastAsia="TimesNewRomanPSMT" w:hAnsi="Arial" w:cs="Arial"/>
          <w:color w:val="auto"/>
          <w:sz w:val="22"/>
          <w:szCs w:val="22"/>
        </w:rPr>
        <w:t xml:space="preserve"> available and found different approaches by truck manufacturer</w:t>
      </w:r>
      <w:r w:rsidR="008451AD">
        <w:rPr>
          <w:rFonts w:ascii="Arial" w:eastAsia="TimesNewRomanPSMT" w:hAnsi="Arial" w:cs="Arial"/>
          <w:color w:val="auto"/>
          <w:sz w:val="22"/>
          <w:szCs w:val="22"/>
        </w:rPr>
        <w:t>s</w:t>
      </w:r>
      <w:r w:rsidR="00294D9D">
        <w:rPr>
          <w:rFonts w:ascii="Arial" w:eastAsia="TimesNewRomanPSMT" w:hAnsi="Arial" w:cs="Arial"/>
          <w:color w:val="auto"/>
          <w:sz w:val="22"/>
          <w:szCs w:val="22"/>
        </w:rPr>
        <w:t>, including:</w:t>
      </w:r>
    </w:p>
    <w:p w:rsidR="008451AD" w:rsidRDefault="008451AD" w:rsidP="000F51C5">
      <w:pPr>
        <w:keepNext/>
        <w:autoSpaceDE w:val="0"/>
        <w:rPr>
          <w:rFonts w:ascii="Arial" w:eastAsia="TimesNewRomanPSMT" w:hAnsi="Arial" w:cs="Arial"/>
          <w:color w:val="auto"/>
          <w:sz w:val="22"/>
          <w:szCs w:val="22"/>
        </w:rPr>
      </w:pPr>
    </w:p>
    <w:p w:rsidR="00294D9D" w:rsidRDefault="00294D9D" w:rsidP="00977F8F">
      <w:pPr>
        <w:pStyle w:val="ListParagraph"/>
        <w:keepNext/>
        <w:numPr>
          <w:ilvl w:val="0"/>
          <w:numId w:val="9"/>
        </w:numPr>
        <w:autoSpaceDE w:val="0"/>
        <w:spacing w:after="0" w:line="240" w:lineRule="auto"/>
        <w:ind w:left="714" w:hanging="357"/>
        <w:rPr>
          <w:rFonts w:ascii="Arial" w:eastAsia="TimesNewRomanPSMT" w:hAnsi="Arial" w:cs="Arial"/>
          <w:color w:val="auto"/>
          <w:sz w:val="22"/>
          <w:szCs w:val="22"/>
        </w:rPr>
      </w:pPr>
      <w:r>
        <w:rPr>
          <w:rFonts w:ascii="Arial" w:eastAsia="TimesNewRomanPSMT" w:hAnsi="Arial" w:cs="Arial"/>
          <w:color w:val="auto"/>
          <w:sz w:val="22"/>
          <w:szCs w:val="22"/>
        </w:rPr>
        <w:t>increased but unquantified servicing and maintenance costs,</w:t>
      </w:r>
    </w:p>
    <w:p w:rsidR="00294D9D" w:rsidRDefault="00294D9D" w:rsidP="00977F8F">
      <w:pPr>
        <w:pStyle w:val="ListParagraph"/>
        <w:keepNext/>
        <w:numPr>
          <w:ilvl w:val="0"/>
          <w:numId w:val="9"/>
        </w:numPr>
        <w:autoSpaceDE w:val="0"/>
        <w:spacing w:after="0" w:line="240" w:lineRule="auto"/>
        <w:ind w:left="714" w:hanging="357"/>
        <w:rPr>
          <w:rFonts w:ascii="Arial" w:eastAsia="TimesNewRomanPSMT" w:hAnsi="Arial" w:cs="Arial"/>
          <w:color w:val="auto"/>
          <w:sz w:val="22"/>
          <w:szCs w:val="22"/>
        </w:rPr>
      </w:pPr>
      <w:r>
        <w:rPr>
          <w:rFonts w:ascii="Arial" w:eastAsia="TimesNewRomanPSMT" w:hAnsi="Arial" w:cs="Arial"/>
          <w:color w:val="auto"/>
          <w:sz w:val="22"/>
          <w:szCs w:val="22"/>
        </w:rPr>
        <w:t>increased service and maintenance costs offset by increased service intervals,</w:t>
      </w:r>
    </w:p>
    <w:p w:rsidR="00294D9D" w:rsidRPr="00294D9D" w:rsidRDefault="00294D9D" w:rsidP="00977F8F">
      <w:pPr>
        <w:pStyle w:val="ListParagraph"/>
        <w:keepNext/>
        <w:numPr>
          <w:ilvl w:val="0"/>
          <w:numId w:val="9"/>
        </w:numPr>
        <w:autoSpaceDE w:val="0"/>
        <w:spacing w:after="0" w:line="240" w:lineRule="auto"/>
        <w:ind w:left="714" w:hanging="357"/>
        <w:rPr>
          <w:rFonts w:ascii="Arial" w:eastAsia="TimesNewRomanPSMT" w:hAnsi="Arial" w:cs="Arial"/>
          <w:color w:val="auto"/>
          <w:sz w:val="22"/>
          <w:szCs w:val="22"/>
        </w:rPr>
      </w:pPr>
      <w:r>
        <w:rPr>
          <w:rFonts w:ascii="Arial" w:eastAsia="TimesNewRomanPSMT" w:hAnsi="Arial" w:cs="Arial"/>
          <w:color w:val="auto"/>
          <w:sz w:val="22"/>
          <w:szCs w:val="22"/>
        </w:rPr>
        <w:t>increased service and maintenance costs of an estimated $2,4</w:t>
      </w:r>
      <w:r w:rsidR="00D539EE">
        <w:rPr>
          <w:rFonts w:ascii="Arial" w:eastAsia="TimesNewRomanPSMT" w:hAnsi="Arial" w:cs="Arial"/>
          <w:color w:val="auto"/>
          <w:sz w:val="22"/>
          <w:szCs w:val="22"/>
        </w:rPr>
        <w:t>00</w:t>
      </w:r>
      <w:r>
        <w:rPr>
          <w:rFonts w:ascii="Arial" w:eastAsia="TimesNewRomanPSMT" w:hAnsi="Arial" w:cs="Arial"/>
          <w:color w:val="auto"/>
          <w:sz w:val="22"/>
          <w:szCs w:val="22"/>
        </w:rPr>
        <w:t xml:space="preserve"> per year, with potential offsets presently unknown. </w:t>
      </w:r>
    </w:p>
    <w:p w:rsidR="008F4D7D" w:rsidRDefault="008F4D7D" w:rsidP="007630D3">
      <w:pPr>
        <w:autoSpaceDE w:val="0"/>
        <w:rPr>
          <w:rFonts w:ascii="Arial" w:eastAsia="TimesNewRomanPSMT" w:hAnsi="Arial" w:cs="Arial"/>
          <w:color w:val="auto"/>
          <w:sz w:val="22"/>
          <w:szCs w:val="22"/>
        </w:rPr>
      </w:pPr>
    </w:p>
    <w:p w:rsidR="008F4D7D" w:rsidRDefault="008F4D7D" w:rsidP="007630D3">
      <w:pPr>
        <w:autoSpaceDE w:val="0"/>
        <w:rPr>
          <w:rFonts w:ascii="Arial" w:eastAsia="TimesNewRomanPSMT" w:hAnsi="Arial" w:cs="Arial"/>
          <w:color w:val="auto"/>
          <w:sz w:val="22"/>
          <w:szCs w:val="22"/>
        </w:rPr>
      </w:pPr>
      <w:r>
        <w:rPr>
          <w:rFonts w:ascii="Arial" w:eastAsia="TimesNewRomanPSMT" w:hAnsi="Arial" w:cs="Arial"/>
          <w:color w:val="auto"/>
          <w:sz w:val="22"/>
          <w:szCs w:val="22"/>
        </w:rPr>
        <w:t>Trucking operators have also found, in feedback reported to the ATA, that maintenance</w:t>
      </w:r>
      <w:r w:rsidR="001B777F">
        <w:rPr>
          <w:rFonts w:ascii="Arial" w:eastAsia="TimesNewRomanPSMT" w:hAnsi="Arial" w:cs="Arial"/>
          <w:color w:val="auto"/>
          <w:sz w:val="22"/>
          <w:szCs w:val="22"/>
        </w:rPr>
        <w:t xml:space="preserve"> costs as a result of reliability</w:t>
      </w:r>
      <w:r>
        <w:rPr>
          <w:rFonts w:ascii="Arial" w:eastAsia="TimesNewRomanPSMT" w:hAnsi="Arial" w:cs="Arial"/>
          <w:color w:val="auto"/>
          <w:sz w:val="22"/>
          <w:szCs w:val="22"/>
        </w:rPr>
        <w:t xml:space="preserve"> </w:t>
      </w:r>
      <w:r w:rsidR="001B777F">
        <w:rPr>
          <w:rFonts w:ascii="Arial" w:eastAsia="TimesNewRomanPSMT" w:hAnsi="Arial" w:cs="Arial"/>
          <w:color w:val="auto"/>
          <w:sz w:val="22"/>
          <w:szCs w:val="22"/>
        </w:rPr>
        <w:t>issues</w:t>
      </w:r>
      <w:r>
        <w:rPr>
          <w:rFonts w:ascii="Arial" w:eastAsia="TimesNewRomanPSMT" w:hAnsi="Arial" w:cs="Arial"/>
          <w:color w:val="auto"/>
          <w:sz w:val="22"/>
          <w:szCs w:val="22"/>
        </w:rPr>
        <w:t xml:space="preserve"> are often </w:t>
      </w:r>
      <w:r w:rsidR="001B777F">
        <w:rPr>
          <w:rFonts w:ascii="Arial" w:eastAsia="TimesNewRomanPSMT" w:hAnsi="Arial" w:cs="Arial"/>
          <w:color w:val="auto"/>
          <w:sz w:val="22"/>
          <w:szCs w:val="22"/>
        </w:rPr>
        <w:t xml:space="preserve">higher then routine servicing costs for newer technology vehicles. </w:t>
      </w:r>
    </w:p>
    <w:p w:rsidR="00903C7B" w:rsidRDefault="00903C7B" w:rsidP="007630D3">
      <w:pPr>
        <w:autoSpaceDE w:val="0"/>
        <w:rPr>
          <w:rFonts w:ascii="Arial" w:eastAsia="TimesNewRomanPSMT" w:hAnsi="Arial" w:cs="Arial"/>
          <w:color w:val="auto"/>
          <w:sz w:val="22"/>
          <w:szCs w:val="22"/>
        </w:rPr>
      </w:pPr>
    </w:p>
    <w:p w:rsidR="000F51C5" w:rsidRDefault="000F51C5" w:rsidP="007630D3">
      <w:pPr>
        <w:autoSpaceDE w:val="0"/>
        <w:rPr>
          <w:rFonts w:ascii="Arial" w:eastAsia="TimesNewRomanPSMT" w:hAnsi="Arial" w:cs="Arial"/>
          <w:color w:val="auto"/>
          <w:sz w:val="22"/>
          <w:szCs w:val="22"/>
        </w:rPr>
      </w:pPr>
    </w:p>
    <w:p w:rsidR="00903C7B" w:rsidRPr="00D539EE" w:rsidRDefault="00D539EE" w:rsidP="007630D3">
      <w:pPr>
        <w:autoSpaceDE w:val="0"/>
        <w:rPr>
          <w:rFonts w:ascii="Arial" w:eastAsia="TimesNewRomanPSMT" w:hAnsi="Arial" w:cs="Arial"/>
          <w:i/>
          <w:color w:val="auto"/>
          <w:sz w:val="22"/>
          <w:szCs w:val="22"/>
        </w:rPr>
      </w:pPr>
      <w:r w:rsidRPr="00D539EE">
        <w:rPr>
          <w:rFonts w:ascii="Arial" w:eastAsia="TimesNewRomanPSMT" w:hAnsi="Arial" w:cs="Arial"/>
          <w:i/>
          <w:color w:val="auto"/>
          <w:sz w:val="22"/>
          <w:szCs w:val="22"/>
        </w:rPr>
        <w:t>Treatment of US/Japanese</w:t>
      </w:r>
      <w:r w:rsidR="00903C7B" w:rsidRPr="00D539EE">
        <w:rPr>
          <w:rFonts w:ascii="Arial" w:eastAsia="TimesNewRomanPSMT" w:hAnsi="Arial" w:cs="Arial"/>
          <w:i/>
          <w:color w:val="auto"/>
          <w:sz w:val="22"/>
          <w:szCs w:val="22"/>
        </w:rPr>
        <w:t xml:space="preserve"> emission standards</w:t>
      </w:r>
    </w:p>
    <w:p w:rsidR="00903C7B" w:rsidRDefault="00903C7B" w:rsidP="007630D3">
      <w:pPr>
        <w:autoSpaceDE w:val="0"/>
        <w:rPr>
          <w:rFonts w:ascii="Arial" w:eastAsia="TimesNewRomanPSMT" w:hAnsi="Arial" w:cs="Arial"/>
          <w:color w:val="auto"/>
          <w:sz w:val="22"/>
          <w:szCs w:val="22"/>
        </w:rPr>
      </w:pPr>
    </w:p>
    <w:p w:rsidR="00D539EE" w:rsidRDefault="00D539EE" w:rsidP="007630D3">
      <w:pPr>
        <w:autoSpaceDE w:val="0"/>
        <w:rPr>
          <w:rFonts w:ascii="Arial" w:eastAsia="TimesNewRomanPSMT" w:hAnsi="Arial" w:cs="Arial"/>
          <w:color w:val="auto"/>
          <w:sz w:val="22"/>
          <w:szCs w:val="22"/>
        </w:rPr>
      </w:pPr>
      <w:r>
        <w:rPr>
          <w:rFonts w:ascii="Arial" w:eastAsia="TimesNewRomanPSMT" w:hAnsi="Arial" w:cs="Arial"/>
          <w:color w:val="auto"/>
          <w:sz w:val="22"/>
          <w:szCs w:val="22"/>
        </w:rPr>
        <w:t xml:space="preserve">Although ADR 80/03 is based on Euro V, it allows trucks </w:t>
      </w:r>
      <w:r w:rsidR="00F3038C">
        <w:rPr>
          <w:rFonts w:ascii="Arial" w:eastAsia="TimesNewRomanPSMT" w:hAnsi="Arial" w:cs="Arial"/>
          <w:color w:val="auto"/>
          <w:sz w:val="22"/>
          <w:szCs w:val="22"/>
        </w:rPr>
        <w:t xml:space="preserve">and engines </w:t>
      </w:r>
      <w:r>
        <w:rPr>
          <w:rFonts w:ascii="Arial" w:eastAsia="TimesNewRomanPSMT" w:hAnsi="Arial" w:cs="Arial"/>
          <w:color w:val="auto"/>
          <w:sz w:val="22"/>
          <w:szCs w:val="22"/>
        </w:rPr>
        <w:t>certified against the equivalent US standard (US EPA 07) and Japanese standard (NLT05) to be imported into Australia.</w:t>
      </w:r>
      <w:r>
        <w:rPr>
          <w:rStyle w:val="FootnoteReference"/>
          <w:rFonts w:ascii="Arial" w:eastAsia="TimesNewRomanPSMT" w:hAnsi="Arial" w:cs="Arial"/>
          <w:color w:val="auto"/>
          <w:sz w:val="22"/>
          <w:szCs w:val="22"/>
        </w:rPr>
        <w:footnoteReference w:id="16"/>
      </w:r>
      <w:r>
        <w:rPr>
          <w:rFonts w:ascii="Arial" w:eastAsia="TimesNewRomanPSMT" w:hAnsi="Arial" w:cs="Arial"/>
          <w:color w:val="auto"/>
          <w:sz w:val="22"/>
          <w:szCs w:val="22"/>
        </w:rPr>
        <w:t xml:space="preserve"> The draft RIS states that s</w:t>
      </w:r>
      <w:r w:rsidRPr="00D539EE">
        <w:rPr>
          <w:rFonts w:ascii="Arial" w:eastAsia="TimesNewRomanPSMT" w:hAnsi="Arial" w:cs="Arial"/>
          <w:color w:val="auto"/>
          <w:sz w:val="22"/>
          <w:szCs w:val="22"/>
        </w:rPr>
        <w:t xml:space="preserve">pecific feedback on </w:t>
      </w:r>
      <w:r w:rsidR="006A23D0">
        <w:rPr>
          <w:rFonts w:ascii="Arial" w:eastAsia="TimesNewRomanPSMT" w:hAnsi="Arial" w:cs="Arial"/>
          <w:color w:val="auto"/>
          <w:sz w:val="22"/>
          <w:szCs w:val="22"/>
        </w:rPr>
        <w:t xml:space="preserve">including the latest US and Japanese standards as alternatives to Euro VI </w:t>
      </w:r>
      <w:r w:rsidRPr="00D539EE">
        <w:rPr>
          <w:rFonts w:ascii="Arial" w:eastAsia="TimesNewRomanPSMT" w:hAnsi="Arial" w:cs="Arial"/>
          <w:color w:val="auto"/>
          <w:sz w:val="22"/>
          <w:szCs w:val="22"/>
        </w:rPr>
        <w:t>will be sought from the heavy vehicle industry during public consultation.</w:t>
      </w:r>
      <w:r w:rsidR="006A23D0">
        <w:rPr>
          <w:rStyle w:val="FootnoteReference"/>
          <w:rFonts w:ascii="Arial" w:eastAsia="TimesNewRomanPSMT" w:hAnsi="Arial" w:cs="Arial"/>
          <w:color w:val="auto"/>
          <w:sz w:val="22"/>
          <w:szCs w:val="22"/>
        </w:rPr>
        <w:footnoteReference w:id="17"/>
      </w:r>
    </w:p>
    <w:p w:rsidR="00D539EE" w:rsidRDefault="00D539EE" w:rsidP="007630D3">
      <w:pPr>
        <w:autoSpaceDE w:val="0"/>
        <w:rPr>
          <w:rFonts w:ascii="Arial" w:eastAsia="TimesNewRomanPSMT" w:hAnsi="Arial" w:cs="Arial"/>
          <w:color w:val="auto"/>
          <w:sz w:val="22"/>
          <w:szCs w:val="22"/>
        </w:rPr>
      </w:pPr>
    </w:p>
    <w:p w:rsidR="006A23D0" w:rsidRDefault="006A23D0" w:rsidP="007630D3">
      <w:pPr>
        <w:autoSpaceDE w:val="0"/>
        <w:rPr>
          <w:rFonts w:ascii="Arial" w:eastAsia="TimesNewRomanPSMT" w:hAnsi="Arial" w:cs="Arial"/>
          <w:color w:val="auto"/>
          <w:sz w:val="22"/>
          <w:szCs w:val="22"/>
        </w:rPr>
      </w:pPr>
      <w:r>
        <w:rPr>
          <w:rFonts w:ascii="Arial" w:eastAsia="TimesNewRomanPSMT" w:hAnsi="Arial" w:cs="Arial"/>
          <w:color w:val="auto"/>
          <w:sz w:val="22"/>
          <w:szCs w:val="22"/>
        </w:rPr>
        <w:t xml:space="preserve">A decision about whether to include the US and Japanese standards as alternatives in the proposed ADR 80/04 should be made now, before the RIS is completed. </w:t>
      </w:r>
    </w:p>
    <w:p w:rsidR="006A23D0" w:rsidRDefault="006A23D0" w:rsidP="007630D3">
      <w:pPr>
        <w:autoSpaceDE w:val="0"/>
        <w:rPr>
          <w:rFonts w:ascii="Arial" w:eastAsia="TimesNewRomanPSMT" w:hAnsi="Arial" w:cs="Arial"/>
          <w:color w:val="auto"/>
          <w:sz w:val="22"/>
          <w:szCs w:val="22"/>
        </w:rPr>
      </w:pPr>
    </w:p>
    <w:p w:rsidR="006A23D0" w:rsidRDefault="006A23D0" w:rsidP="007630D3">
      <w:pPr>
        <w:autoSpaceDE w:val="0"/>
        <w:rPr>
          <w:rFonts w:ascii="Arial" w:eastAsia="TimesNewRomanPSMT" w:hAnsi="Arial" w:cs="Arial"/>
          <w:color w:val="auto"/>
          <w:sz w:val="22"/>
          <w:szCs w:val="22"/>
        </w:rPr>
      </w:pPr>
      <w:r>
        <w:rPr>
          <w:rFonts w:ascii="Arial" w:eastAsia="TimesNewRomanPSMT" w:hAnsi="Arial" w:cs="Arial"/>
          <w:color w:val="auto"/>
          <w:sz w:val="22"/>
          <w:szCs w:val="22"/>
        </w:rPr>
        <w:t xml:space="preserve">If it </w:t>
      </w:r>
      <w:r w:rsidR="00F3038C">
        <w:rPr>
          <w:rFonts w:ascii="Arial" w:eastAsia="TimesNewRomanPSMT" w:hAnsi="Arial" w:cs="Arial"/>
          <w:color w:val="auto"/>
          <w:sz w:val="22"/>
          <w:szCs w:val="22"/>
        </w:rPr>
        <w:t>is</w:t>
      </w:r>
      <w:r>
        <w:rPr>
          <w:rFonts w:ascii="Arial" w:eastAsia="TimesNewRomanPSMT" w:hAnsi="Arial" w:cs="Arial"/>
          <w:color w:val="auto"/>
          <w:sz w:val="22"/>
          <w:szCs w:val="22"/>
        </w:rPr>
        <w:t xml:space="preserve"> decided not to accept these standards, the cost estimates in the RIS would need to be increased to factor in: </w:t>
      </w:r>
    </w:p>
    <w:p w:rsidR="006A23D0" w:rsidRDefault="006A23D0" w:rsidP="007630D3">
      <w:pPr>
        <w:autoSpaceDE w:val="0"/>
        <w:rPr>
          <w:rFonts w:ascii="Arial" w:eastAsia="TimesNewRomanPSMT" w:hAnsi="Arial" w:cs="Arial"/>
          <w:color w:val="auto"/>
          <w:sz w:val="22"/>
          <w:szCs w:val="22"/>
        </w:rPr>
      </w:pPr>
    </w:p>
    <w:p w:rsidR="006A23D0" w:rsidRPr="006A23D0" w:rsidRDefault="006A23D0" w:rsidP="00977F8F">
      <w:pPr>
        <w:pStyle w:val="ListParagraph"/>
        <w:numPr>
          <w:ilvl w:val="0"/>
          <w:numId w:val="11"/>
        </w:numPr>
        <w:autoSpaceDE w:val="0"/>
        <w:spacing w:after="0" w:line="240" w:lineRule="auto"/>
        <w:ind w:left="714" w:hanging="357"/>
        <w:rPr>
          <w:rFonts w:ascii="Arial" w:eastAsia="TimesNewRomanPSMT" w:hAnsi="Arial" w:cs="Arial"/>
          <w:color w:val="auto"/>
          <w:sz w:val="22"/>
          <w:szCs w:val="22"/>
        </w:rPr>
      </w:pPr>
      <w:r w:rsidRPr="006A23D0">
        <w:rPr>
          <w:rFonts w:ascii="Arial" w:eastAsia="TimesNewRomanPSMT" w:hAnsi="Arial" w:cs="Arial"/>
          <w:color w:val="auto"/>
          <w:sz w:val="22"/>
          <w:szCs w:val="22"/>
        </w:rPr>
        <w:t>the additional cost to US/Japanese importers of certifying their engines against Euro VI as well as their home standards, if they do not do so already</w:t>
      </w:r>
    </w:p>
    <w:p w:rsidR="006A23D0" w:rsidRPr="006A23D0" w:rsidRDefault="006A23D0" w:rsidP="00977F8F">
      <w:pPr>
        <w:pStyle w:val="ListParagraph"/>
        <w:numPr>
          <w:ilvl w:val="0"/>
          <w:numId w:val="11"/>
        </w:numPr>
        <w:autoSpaceDE w:val="0"/>
        <w:spacing w:after="0" w:line="240" w:lineRule="auto"/>
        <w:ind w:left="714" w:hanging="357"/>
        <w:rPr>
          <w:rFonts w:ascii="Arial" w:eastAsia="TimesNewRomanPSMT" w:hAnsi="Arial" w:cs="Arial"/>
          <w:color w:val="auto"/>
          <w:sz w:val="22"/>
          <w:szCs w:val="22"/>
        </w:rPr>
      </w:pPr>
      <w:r w:rsidRPr="006A23D0">
        <w:rPr>
          <w:rFonts w:ascii="Arial" w:eastAsia="TimesNewRomanPSMT" w:hAnsi="Arial" w:cs="Arial"/>
          <w:color w:val="auto"/>
          <w:sz w:val="22"/>
          <w:szCs w:val="22"/>
        </w:rPr>
        <w:t>the additional cost to operators that import equipment themselves.</w:t>
      </w:r>
    </w:p>
    <w:p w:rsidR="006A23D0" w:rsidRDefault="006A23D0" w:rsidP="004A6F72">
      <w:pPr>
        <w:pStyle w:val="BodyText1"/>
        <w:spacing w:before="0"/>
        <w:rPr>
          <w:rFonts w:cs="Arial"/>
          <w:color w:val="auto"/>
          <w:sz w:val="22"/>
          <w:szCs w:val="22"/>
        </w:rPr>
      </w:pPr>
    </w:p>
    <w:p w:rsidR="006A23D0" w:rsidRDefault="0055627B" w:rsidP="004A6F72">
      <w:pPr>
        <w:pStyle w:val="BodyText1"/>
        <w:spacing w:before="0"/>
        <w:rPr>
          <w:rFonts w:cs="Arial"/>
          <w:color w:val="auto"/>
          <w:sz w:val="22"/>
          <w:szCs w:val="22"/>
        </w:rPr>
      </w:pPr>
      <w:r>
        <w:rPr>
          <w:rFonts w:cs="Arial"/>
          <w:color w:val="auto"/>
          <w:sz w:val="22"/>
          <w:szCs w:val="22"/>
        </w:rPr>
        <w:t>In considering this issue, the ATA notes that the Government is obliged under the US FTA</w:t>
      </w:r>
      <w:r>
        <w:rPr>
          <w:rStyle w:val="FootnoteReference"/>
          <w:rFonts w:cs="Arial"/>
          <w:color w:val="auto"/>
          <w:sz w:val="22"/>
          <w:szCs w:val="22"/>
        </w:rPr>
        <w:footnoteReference w:id="18"/>
      </w:r>
      <w:r>
        <w:rPr>
          <w:rFonts w:cs="Arial"/>
          <w:color w:val="auto"/>
          <w:sz w:val="22"/>
          <w:szCs w:val="22"/>
        </w:rPr>
        <w:t xml:space="preserve"> and the Japan EPA</w:t>
      </w:r>
      <w:r>
        <w:rPr>
          <w:rStyle w:val="FootnoteReference"/>
          <w:rFonts w:cs="Arial"/>
          <w:color w:val="auto"/>
          <w:sz w:val="22"/>
          <w:szCs w:val="22"/>
        </w:rPr>
        <w:footnoteReference w:id="19"/>
      </w:r>
      <w:r>
        <w:rPr>
          <w:rFonts w:cs="Arial"/>
          <w:color w:val="auto"/>
          <w:sz w:val="22"/>
          <w:szCs w:val="22"/>
        </w:rPr>
        <w:t xml:space="preserve"> to give positive consideration to accepting the equivalent US and Japanese standards. </w:t>
      </w:r>
    </w:p>
    <w:p w:rsidR="00272F3E" w:rsidRDefault="00272F3E" w:rsidP="00B35047">
      <w:pPr>
        <w:pStyle w:val="BodyText1"/>
        <w:spacing w:before="0"/>
        <w:rPr>
          <w:rFonts w:cs="Arial"/>
          <w:sz w:val="22"/>
          <w:szCs w:val="22"/>
        </w:rPr>
      </w:pPr>
    </w:p>
    <w:p w:rsidR="00D539EE" w:rsidRDefault="00D539EE" w:rsidP="00B35047">
      <w:pPr>
        <w:pStyle w:val="BodyText1"/>
        <w:spacing w:before="0"/>
        <w:rPr>
          <w:rFonts w:cs="Arial"/>
          <w:sz w:val="22"/>
          <w:szCs w:val="22"/>
        </w:rPr>
      </w:pPr>
    </w:p>
    <w:p w:rsidR="00272F3E" w:rsidRPr="00F8450F" w:rsidRDefault="00F8450F" w:rsidP="000701D6">
      <w:pPr>
        <w:pStyle w:val="BodyText1"/>
        <w:keepNext/>
        <w:spacing w:before="0"/>
        <w:rPr>
          <w:rFonts w:cs="Arial"/>
          <w:i/>
          <w:sz w:val="22"/>
          <w:szCs w:val="22"/>
        </w:rPr>
      </w:pPr>
      <w:r>
        <w:rPr>
          <w:rFonts w:cs="Arial"/>
          <w:i/>
          <w:sz w:val="22"/>
          <w:szCs w:val="22"/>
        </w:rPr>
        <w:lastRenderedPageBreak/>
        <w:t>Cost</w:t>
      </w:r>
      <w:r w:rsidR="00486118">
        <w:rPr>
          <w:rFonts w:cs="Arial"/>
          <w:i/>
          <w:sz w:val="22"/>
          <w:szCs w:val="22"/>
        </w:rPr>
        <w:t xml:space="preserve"> of urea</w:t>
      </w:r>
    </w:p>
    <w:p w:rsidR="00D539EE" w:rsidRDefault="00D539EE" w:rsidP="000701D6">
      <w:pPr>
        <w:pStyle w:val="BodyText1"/>
        <w:keepNext/>
        <w:spacing w:before="0"/>
        <w:rPr>
          <w:rFonts w:cs="Arial"/>
          <w:sz w:val="22"/>
          <w:szCs w:val="22"/>
        </w:rPr>
      </w:pPr>
    </w:p>
    <w:p w:rsidR="0048642C" w:rsidRDefault="00272F3E" w:rsidP="000701D6">
      <w:pPr>
        <w:pStyle w:val="BodyText1"/>
        <w:keepNext/>
        <w:spacing w:before="0"/>
        <w:rPr>
          <w:rFonts w:cs="Arial"/>
          <w:sz w:val="22"/>
          <w:szCs w:val="22"/>
        </w:rPr>
      </w:pPr>
      <w:r>
        <w:rPr>
          <w:rFonts w:cs="Arial"/>
          <w:sz w:val="22"/>
          <w:szCs w:val="22"/>
        </w:rPr>
        <w:t xml:space="preserve">The </w:t>
      </w:r>
      <w:r w:rsidR="002D2ECC">
        <w:rPr>
          <w:rFonts w:cs="Arial"/>
          <w:sz w:val="22"/>
          <w:szCs w:val="22"/>
        </w:rPr>
        <w:t xml:space="preserve">draft </w:t>
      </w:r>
      <w:r>
        <w:rPr>
          <w:rFonts w:cs="Arial"/>
          <w:sz w:val="22"/>
          <w:szCs w:val="22"/>
        </w:rPr>
        <w:t xml:space="preserve">RIS </w:t>
      </w:r>
      <w:r w:rsidR="0048642C">
        <w:rPr>
          <w:rFonts w:cs="Arial"/>
          <w:sz w:val="22"/>
          <w:szCs w:val="22"/>
        </w:rPr>
        <w:t xml:space="preserve">is based on the assumption that mandating Euro VI would result in more vehicles using urea than in the base case, but that urea consumption per vehicle may fall as a result of these use of EGR and SCR </w:t>
      </w:r>
      <w:r w:rsidR="00C60522">
        <w:rPr>
          <w:rFonts w:cs="Arial"/>
          <w:sz w:val="22"/>
          <w:szCs w:val="22"/>
        </w:rPr>
        <w:t xml:space="preserve">after treatment </w:t>
      </w:r>
      <w:r w:rsidR="0048642C">
        <w:rPr>
          <w:rFonts w:cs="Arial"/>
          <w:sz w:val="22"/>
          <w:szCs w:val="22"/>
        </w:rPr>
        <w:t>technologies in tandem.</w:t>
      </w:r>
      <w:r w:rsidR="0048642C">
        <w:rPr>
          <w:rStyle w:val="FootnoteReference"/>
          <w:rFonts w:cs="Arial"/>
          <w:sz w:val="22"/>
          <w:szCs w:val="22"/>
        </w:rPr>
        <w:footnoteReference w:id="20"/>
      </w:r>
      <w:r w:rsidR="0007439C">
        <w:rPr>
          <w:rFonts w:cs="Arial"/>
          <w:sz w:val="22"/>
          <w:szCs w:val="22"/>
        </w:rPr>
        <w:t xml:space="preserve"> </w:t>
      </w:r>
    </w:p>
    <w:p w:rsidR="0048642C" w:rsidRDefault="0048642C" w:rsidP="00B35047">
      <w:pPr>
        <w:pStyle w:val="BodyText1"/>
        <w:spacing w:before="0"/>
        <w:rPr>
          <w:rFonts w:cs="Arial"/>
          <w:sz w:val="22"/>
          <w:szCs w:val="22"/>
        </w:rPr>
      </w:pPr>
    </w:p>
    <w:p w:rsidR="00272F3E" w:rsidRDefault="0048642C" w:rsidP="00B35047">
      <w:pPr>
        <w:pStyle w:val="BodyText1"/>
        <w:spacing w:before="0"/>
        <w:rPr>
          <w:rFonts w:cs="Arial"/>
          <w:sz w:val="22"/>
          <w:szCs w:val="22"/>
        </w:rPr>
      </w:pPr>
      <w:r>
        <w:rPr>
          <w:rFonts w:cs="Arial"/>
          <w:sz w:val="22"/>
          <w:szCs w:val="22"/>
        </w:rPr>
        <w:t>On the basis of the information in the draft, the ATA considers that this approach to costing the use of urea is likely to be an underestimate, because</w:t>
      </w:r>
      <w:r w:rsidR="0007439C">
        <w:rPr>
          <w:rFonts w:cs="Arial"/>
          <w:sz w:val="22"/>
          <w:szCs w:val="22"/>
        </w:rPr>
        <w:t>:</w:t>
      </w:r>
    </w:p>
    <w:p w:rsidR="008451AD" w:rsidRDefault="008451AD" w:rsidP="00B35047">
      <w:pPr>
        <w:pStyle w:val="BodyText1"/>
        <w:spacing w:before="0"/>
        <w:rPr>
          <w:rFonts w:cs="Arial"/>
          <w:sz w:val="22"/>
          <w:szCs w:val="22"/>
        </w:rPr>
      </w:pPr>
    </w:p>
    <w:p w:rsidR="0007439C" w:rsidRDefault="0048642C" w:rsidP="00977F8F">
      <w:pPr>
        <w:pStyle w:val="BodyText1"/>
        <w:numPr>
          <w:ilvl w:val="0"/>
          <w:numId w:val="8"/>
        </w:numPr>
        <w:spacing w:before="0"/>
        <w:rPr>
          <w:rFonts w:cs="Arial"/>
          <w:sz w:val="22"/>
          <w:szCs w:val="22"/>
        </w:rPr>
      </w:pPr>
      <w:r>
        <w:rPr>
          <w:rFonts w:cs="Arial"/>
          <w:sz w:val="22"/>
          <w:szCs w:val="22"/>
        </w:rPr>
        <w:t>the cost of installing the necessary additional equipment and storage is not included</w:t>
      </w:r>
    </w:p>
    <w:p w:rsidR="0007439C" w:rsidRDefault="0048642C" w:rsidP="00977F8F">
      <w:pPr>
        <w:pStyle w:val="BodyText1"/>
        <w:numPr>
          <w:ilvl w:val="0"/>
          <w:numId w:val="8"/>
        </w:numPr>
        <w:spacing w:before="0"/>
        <w:rPr>
          <w:rFonts w:cs="Arial"/>
          <w:sz w:val="22"/>
          <w:szCs w:val="22"/>
        </w:rPr>
      </w:pPr>
      <w:r>
        <w:rPr>
          <w:rFonts w:cs="Arial"/>
          <w:sz w:val="22"/>
          <w:szCs w:val="22"/>
        </w:rPr>
        <w:t>urea has a limited shelf life (which is shortened in hot conditions) and sells at higher prices in regional and remote areas</w:t>
      </w:r>
      <w:r w:rsidR="00270D46">
        <w:rPr>
          <w:rFonts w:cs="Arial"/>
          <w:sz w:val="22"/>
          <w:szCs w:val="22"/>
        </w:rPr>
        <w:t>, when it is available at all</w:t>
      </w:r>
    </w:p>
    <w:p w:rsidR="0007439C" w:rsidRDefault="0007439C" w:rsidP="00977F8F">
      <w:pPr>
        <w:pStyle w:val="BodyText1"/>
        <w:numPr>
          <w:ilvl w:val="0"/>
          <w:numId w:val="8"/>
        </w:numPr>
        <w:spacing w:before="0"/>
        <w:rPr>
          <w:rFonts w:cs="Arial"/>
          <w:sz w:val="22"/>
          <w:szCs w:val="22"/>
        </w:rPr>
      </w:pPr>
      <w:r>
        <w:rPr>
          <w:rFonts w:cs="Arial"/>
          <w:sz w:val="22"/>
          <w:szCs w:val="22"/>
        </w:rPr>
        <w:t xml:space="preserve">not all Euro VI models </w:t>
      </w:r>
      <w:r w:rsidR="0048642C">
        <w:rPr>
          <w:rFonts w:cs="Arial"/>
          <w:sz w:val="22"/>
          <w:szCs w:val="22"/>
        </w:rPr>
        <w:t>have reduced urea consumption compared to their Euro V equivalents.</w:t>
      </w:r>
    </w:p>
    <w:p w:rsidR="00B35047" w:rsidRDefault="00B35047" w:rsidP="00B35047">
      <w:pPr>
        <w:pStyle w:val="BodyText1"/>
        <w:spacing w:before="0"/>
        <w:rPr>
          <w:rFonts w:cs="Arial"/>
          <w:sz w:val="22"/>
          <w:szCs w:val="22"/>
        </w:rPr>
      </w:pPr>
    </w:p>
    <w:p w:rsidR="00B35047" w:rsidRDefault="00B35047" w:rsidP="00B35047">
      <w:pPr>
        <w:pStyle w:val="BodyText1"/>
        <w:spacing w:before="0"/>
        <w:rPr>
          <w:rFonts w:cs="Arial"/>
          <w:sz w:val="22"/>
          <w:szCs w:val="22"/>
        </w:rPr>
      </w:pPr>
    </w:p>
    <w:p w:rsidR="00B35047" w:rsidRPr="001F5EFB" w:rsidRDefault="00B35047" w:rsidP="00977F8F">
      <w:pPr>
        <w:pStyle w:val="BodyText1"/>
        <w:numPr>
          <w:ilvl w:val="1"/>
          <w:numId w:val="15"/>
        </w:numPr>
        <w:spacing w:before="0"/>
        <w:rPr>
          <w:rFonts w:cs="Arial"/>
          <w:b/>
          <w:sz w:val="22"/>
          <w:szCs w:val="22"/>
        </w:rPr>
      </w:pPr>
      <w:r w:rsidRPr="001F5EFB">
        <w:rPr>
          <w:rFonts w:cs="Arial"/>
          <w:b/>
          <w:sz w:val="22"/>
          <w:szCs w:val="22"/>
        </w:rPr>
        <w:t>The RIS makes no attempt to offset the cost burden of new regulation</w:t>
      </w:r>
    </w:p>
    <w:p w:rsidR="00B35047" w:rsidRDefault="00B35047" w:rsidP="00B35047">
      <w:pPr>
        <w:pStyle w:val="BodyText1"/>
        <w:spacing w:before="0"/>
        <w:rPr>
          <w:rFonts w:cs="Arial"/>
          <w:sz w:val="22"/>
          <w:szCs w:val="22"/>
        </w:rPr>
      </w:pPr>
    </w:p>
    <w:p w:rsidR="0061402D" w:rsidRDefault="0061402D" w:rsidP="00B35047">
      <w:pPr>
        <w:pStyle w:val="BodyText1"/>
        <w:spacing w:before="0"/>
        <w:rPr>
          <w:rFonts w:cs="Arial"/>
          <w:sz w:val="22"/>
          <w:szCs w:val="22"/>
        </w:rPr>
      </w:pPr>
      <w:r>
        <w:rPr>
          <w:rFonts w:cs="Arial"/>
          <w:sz w:val="22"/>
          <w:szCs w:val="22"/>
        </w:rPr>
        <w:t xml:space="preserve">Principle 3 in the </w:t>
      </w:r>
      <w:r w:rsidRPr="0061402D">
        <w:rPr>
          <w:rFonts w:cs="Arial"/>
          <w:i/>
          <w:sz w:val="22"/>
          <w:szCs w:val="22"/>
        </w:rPr>
        <w:t>Australian Government Guide to Regulation</w:t>
      </w:r>
      <w:r>
        <w:rPr>
          <w:rFonts w:cs="Arial"/>
          <w:sz w:val="22"/>
          <w:szCs w:val="22"/>
        </w:rPr>
        <w:t xml:space="preserve"> states that:</w:t>
      </w:r>
    </w:p>
    <w:p w:rsidR="0061402D" w:rsidRDefault="0061402D" w:rsidP="00B35047">
      <w:pPr>
        <w:pStyle w:val="BodyText1"/>
        <w:spacing w:before="0"/>
        <w:rPr>
          <w:rFonts w:cs="Arial"/>
          <w:sz w:val="22"/>
          <w:szCs w:val="22"/>
        </w:rPr>
      </w:pPr>
    </w:p>
    <w:p w:rsidR="0061402D" w:rsidRDefault="0061402D" w:rsidP="0061402D">
      <w:pPr>
        <w:pStyle w:val="BodyText1"/>
        <w:spacing w:before="0"/>
        <w:ind w:left="1134" w:right="1134"/>
        <w:rPr>
          <w:rFonts w:cs="Arial"/>
          <w:sz w:val="22"/>
          <w:szCs w:val="22"/>
        </w:rPr>
      </w:pPr>
      <w:r>
        <w:t>The cost burden of new regulation must be fully offset by reduction</w:t>
      </w:r>
      <w:r w:rsidR="00466A54">
        <w:t>s in existing regulatory burden.</w:t>
      </w:r>
      <w:r w:rsidR="00466A54">
        <w:rPr>
          <w:rStyle w:val="FootnoteReference"/>
        </w:rPr>
        <w:footnoteReference w:id="21"/>
      </w:r>
    </w:p>
    <w:p w:rsidR="0061402D" w:rsidRDefault="0061402D" w:rsidP="00B35047">
      <w:pPr>
        <w:pStyle w:val="BodyText1"/>
        <w:spacing w:before="0"/>
        <w:rPr>
          <w:rFonts w:cs="Arial"/>
          <w:sz w:val="22"/>
          <w:szCs w:val="22"/>
        </w:rPr>
      </w:pPr>
    </w:p>
    <w:p w:rsidR="008451AD" w:rsidRDefault="00AC3BE1" w:rsidP="00B35047">
      <w:pPr>
        <w:pStyle w:val="BodyText1"/>
        <w:spacing w:before="0"/>
        <w:rPr>
          <w:rFonts w:cs="Arial"/>
          <w:sz w:val="22"/>
          <w:szCs w:val="22"/>
        </w:rPr>
      </w:pPr>
      <w:r>
        <w:rPr>
          <w:rFonts w:cs="Arial"/>
          <w:sz w:val="22"/>
          <w:szCs w:val="22"/>
        </w:rPr>
        <w:t>The draft RIS declares that option 5 would impose an average of $225 million per year of additional regulatory costs on industry.</w:t>
      </w:r>
      <w:r>
        <w:rPr>
          <w:rStyle w:val="FootnoteReference"/>
          <w:rFonts w:cs="Arial"/>
          <w:sz w:val="22"/>
          <w:szCs w:val="22"/>
        </w:rPr>
        <w:footnoteReference w:id="22"/>
      </w:r>
    </w:p>
    <w:p w:rsidR="00AC3BE1" w:rsidRDefault="00AC3BE1" w:rsidP="00B35047">
      <w:pPr>
        <w:pStyle w:val="BodyText1"/>
        <w:spacing w:before="0"/>
        <w:rPr>
          <w:rFonts w:cs="Arial"/>
          <w:sz w:val="22"/>
          <w:szCs w:val="22"/>
        </w:rPr>
      </w:pPr>
    </w:p>
    <w:p w:rsidR="00F3038C" w:rsidRDefault="00AC3BE1" w:rsidP="00466A54">
      <w:pPr>
        <w:pStyle w:val="BodyText1"/>
        <w:spacing w:before="0"/>
        <w:rPr>
          <w:rFonts w:cs="Arial"/>
          <w:sz w:val="22"/>
          <w:szCs w:val="22"/>
        </w:rPr>
      </w:pPr>
      <w:r>
        <w:rPr>
          <w:rFonts w:cs="Arial"/>
          <w:sz w:val="22"/>
          <w:szCs w:val="22"/>
        </w:rPr>
        <w:t>The draft does not offset this cost, despite the Government’s requirements.</w:t>
      </w:r>
      <w:r w:rsidR="00466A54">
        <w:rPr>
          <w:rFonts w:cs="Arial"/>
          <w:sz w:val="22"/>
          <w:szCs w:val="22"/>
        </w:rPr>
        <w:t xml:space="preserve"> </w:t>
      </w:r>
      <w:r w:rsidR="00F3038C">
        <w:rPr>
          <w:rFonts w:cs="Arial"/>
          <w:sz w:val="22"/>
          <w:szCs w:val="22"/>
        </w:rPr>
        <w:t xml:space="preserve">The draft also does not attempt to model the impact of the cost on consumers, other industries or exporters. </w:t>
      </w:r>
    </w:p>
    <w:p w:rsidR="00F3038C" w:rsidRDefault="00F3038C" w:rsidP="00466A54">
      <w:pPr>
        <w:pStyle w:val="BodyText1"/>
        <w:spacing w:before="0"/>
        <w:rPr>
          <w:rFonts w:cs="Arial"/>
          <w:sz w:val="22"/>
          <w:szCs w:val="22"/>
        </w:rPr>
      </w:pPr>
    </w:p>
    <w:p w:rsidR="00466A54" w:rsidRDefault="000543D8" w:rsidP="00466A54">
      <w:pPr>
        <w:pStyle w:val="BodyText1"/>
        <w:spacing w:before="0"/>
        <w:rPr>
          <w:rFonts w:cs="Arial"/>
          <w:sz w:val="22"/>
          <w:szCs w:val="22"/>
        </w:rPr>
      </w:pPr>
      <w:r>
        <w:rPr>
          <w:rFonts w:cs="Arial"/>
          <w:sz w:val="22"/>
          <w:szCs w:val="22"/>
        </w:rPr>
        <w:t>I</w:t>
      </w:r>
      <w:r w:rsidR="00466A54">
        <w:rPr>
          <w:rFonts w:cs="Arial"/>
          <w:sz w:val="22"/>
          <w:szCs w:val="22"/>
        </w:rPr>
        <w:t>f the Government wishes to proceed with considering option 5</w:t>
      </w:r>
      <w:r>
        <w:rPr>
          <w:rFonts w:cs="Arial"/>
          <w:sz w:val="22"/>
          <w:szCs w:val="22"/>
        </w:rPr>
        <w:t>,</w:t>
      </w:r>
      <w:r w:rsidR="00466A54">
        <w:rPr>
          <w:rFonts w:cs="Arial"/>
          <w:sz w:val="22"/>
          <w:szCs w:val="22"/>
        </w:rPr>
        <w:t xml:space="preserve"> then appropri</w:t>
      </w:r>
      <w:r>
        <w:rPr>
          <w:rFonts w:cs="Arial"/>
          <w:sz w:val="22"/>
          <w:szCs w:val="22"/>
        </w:rPr>
        <w:t>ate offsets should be developed and modelling carried out.</w:t>
      </w:r>
    </w:p>
    <w:p w:rsidR="00FF1517" w:rsidRDefault="00FF1517" w:rsidP="00A8544C">
      <w:pPr>
        <w:pStyle w:val="BodyText1"/>
        <w:spacing w:before="0"/>
        <w:rPr>
          <w:rFonts w:cs="Arial"/>
          <w:sz w:val="22"/>
          <w:szCs w:val="22"/>
        </w:rPr>
      </w:pPr>
    </w:p>
    <w:p w:rsidR="00A57CFC" w:rsidRDefault="001450DA" w:rsidP="00A8544C">
      <w:pPr>
        <w:pStyle w:val="BodyText1"/>
        <w:spacing w:before="0"/>
        <w:rPr>
          <w:rFonts w:cs="Arial"/>
          <w:sz w:val="22"/>
          <w:szCs w:val="22"/>
        </w:rPr>
      </w:pPr>
      <w:r>
        <w:rPr>
          <w:rFonts w:cs="Arial"/>
          <w:sz w:val="22"/>
          <w:szCs w:val="22"/>
        </w:rPr>
        <w:t>As the ATA has previously argued, t</w:t>
      </w:r>
      <w:r w:rsidR="00A57CFC">
        <w:rPr>
          <w:rFonts w:cs="Arial"/>
          <w:sz w:val="22"/>
          <w:szCs w:val="22"/>
        </w:rPr>
        <w:t>he offsets should include:</w:t>
      </w:r>
    </w:p>
    <w:p w:rsidR="00A57CFC" w:rsidRDefault="00A57CFC" w:rsidP="00A8544C">
      <w:pPr>
        <w:pStyle w:val="BodyText1"/>
        <w:spacing w:before="0"/>
        <w:rPr>
          <w:rFonts w:cs="Arial"/>
          <w:sz w:val="22"/>
          <w:szCs w:val="22"/>
        </w:rPr>
      </w:pPr>
    </w:p>
    <w:p w:rsidR="00A57CFC" w:rsidRDefault="00A57CFC" w:rsidP="00977F8F">
      <w:pPr>
        <w:pStyle w:val="ListParagraph"/>
        <w:numPr>
          <w:ilvl w:val="0"/>
          <w:numId w:val="13"/>
        </w:numPr>
        <w:suppressAutoHyphens w:val="0"/>
        <w:spacing w:after="0" w:line="240" w:lineRule="auto"/>
        <w:ind w:left="714" w:hanging="357"/>
        <w:rPr>
          <w:rFonts w:ascii="Arial" w:eastAsiaTheme="minorHAnsi" w:hAnsi="Arial" w:cs="Arial"/>
          <w:color w:val="auto"/>
          <w:sz w:val="22"/>
          <w:szCs w:val="22"/>
          <w:lang w:eastAsia="en-US"/>
        </w:rPr>
      </w:pPr>
      <w:r w:rsidRPr="00A57CFC">
        <w:rPr>
          <w:rFonts w:ascii="Arial" w:eastAsiaTheme="minorHAnsi" w:hAnsi="Arial" w:cs="Arial"/>
          <w:color w:val="auto"/>
          <w:sz w:val="22"/>
          <w:szCs w:val="22"/>
          <w:lang w:eastAsia="en-US"/>
        </w:rPr>
        <w:t>an increase in steer axle mass limits to 7.5t/12.5t on twin steer with load sharing axles</w:t>
      </w:r>
      <w:r w:rsidRPr="00A57CFC">
        <w:rPr>
          <w:rFonts w:eastAsiaTheme="minorHAnsi" w:cs="Arial"/>
          <w:color w:val="auto"/>
          <w:sz w:val="22"/>
          <w:szCs w:val="22"/>
          <w:lang w:eastAsia="en-US"/>
        </w:rPr>
        <w:t>.</w:t>
      </w:r>
      <w:r w:rsidRPr="00A57CFC">
        <w:rPr>
          <w:rFonts w:ascii="Arial" w:eastAsiaTheme="minorHAnsi" w:hAnsi="Arial" w:cs="Arial"/>
          <w:color w:val="auto"/>
          <w:sz w:val="22"/>
          <w:szCs w:val="22"/>
          <w:lang w:eastAsia="en-US"/>
        </w:rPr>
        <w:t xml:space="preserve"> </w:t>
      </w:r>
      <w:r w:rsidR="00C60522">
        <w:rPr>
          <w:rFonts w:ascii="Arial" w:eastAsiaTheme="minorHAnsi" w:hAnsi="Arial" w:cs="Arial"/>
          <w:color w:val="auto"/>
          <w:sz w:val="22"/>
          <w:szCs w:val="22"/>
          <w:lang w:eastAsia="en-US"/>
        </w:rPr>
        <w:t>The draft RIS acknowledges that the additional equipment required to meet Euro VI would add some 300kg to the weight of a typical truck.</w:t>
      </w:r>
      <w:r w:rsidR="00C60522">
        <w:rPr>
          <w:rStyle w:val="FootnoteReference"/>
          <w:rFonts w:ascii="Arial" w:eastAsiaTheme="minorHAnsi" w:hAnsi="Arial" w:cs="Arial"/>
          <w:color w:val="auto"/>
          <w:sz w:val="22"/>
          <w:szCs w:val="22"/>
          <w:lang w:eastAsia="en-US"/>
        </w:rPr>
        <w:footnoteReference w:id="23"/>
      </w:r>
      <w:r w:rsidR="00C60522">
        <w:rPr>
          <w:rFonts w:ascii="Arial" w:eastAsiaTheme="minorHAnsi" w:hAnsi="Arial" w:cs="Arial"/>
          <w:color w:val="auto"/>
          <w:sz w:val="22"/>
          <w:szCs w:val="22"/>
          <w:lang w:eastAsia="en-US"/>
        </w:rPr>
        <w:t xml:space="preserve"> Since the emission standards were first introduced, the only increase in mass allowed was 500k</w:t>
      </w:r>
      <w:r w:rsidR="00204CE8">
        <w:rPr>
          <w:rFonts w:ascii="Arial" w:eastAsiaTheme="minorHAnsi" w:hAnsi="Arial" w:cs="Arial"/>
          <w:color w:val="auto"/>
          <w:sz w:val="22"/>
          <w:szCs w:val="22"/>
          <w:lang w:eastAsia="en-US"/>
        </w:rPr>
        <w:t>g on single steer axle vehicles.</w:t>
      </w:r>
      <w:r w:rsidR="00204CE8">
        <w:rPr>
          <w:rStyle w:val="FootnoteReference"/>
          <w:rFonts w:ascii="Arial" w:eastAsiaTheme="minorHAnsi" w:hAnsi="Arial" w:cs="Arial"/>
          <w:color w:val="auto"/>
          <w:sz w:val="22"/>
          <w:szCs w:val="22"/>
          <w:lang w:eastAsia="en-US"/>
        </w:rPr>
        <w:footnoteReference w:id="24"/>
      </w:r>
      <w:r w:rsidR="00204CE8">
        <w:rPr>
          <w:rFonts w:ascii="Arial" w:eastAsiaTheme="minorHAnsi" w:hAnsi="Arial" w:cs="Arial"/>
          <w:color w:val="auto"/>
          <w:sz w:val="22"/>
          <w:szCs w:val="22"/>
          <w:lang w:eastAsia="en-US"/>
        </w:rPr>
        <w:t xml:space="preserve"> </w:t>
      </w:r>
      <w:r w:rsidR="00C60522">
        <w:rPr>
          <w:rFonts w:ascii="Arial" w:eastAsiaTheme="minorHAnsi" w:hAnsi="Arial" w:cs="Arial"/>
          <w:color w:val="auto"/>
          <w:sz w:val="22"/>
          <w:szCs w:val="22"/>
          <w:lang w:eastAsia="en-US"/>
        </w:rPr>
        <w:t xml:space="preserve">As a result, </w:t>
      </w:r>
      <w:r w:rsidR="001450DA">
        <w:rPr>
          <w:rFonts w:ascii="Arial" w:eastAsiaTheme="minorHAnsi" w:hAnsi="Arial" w:cs="Arial"/>
          <w:color w:val="auto"/>
          <w:sz w:val="22"/>
          <w:szCs w:val="22"/>
          <w:lang w:eastAsia="en-US"/>
        </w:rPr>
        <w:t>a substantial catch up is needed to maintain the industry’s productivity</w:t>
      </w:r>
      <w:r w:rsidR="00F165F3">
        <w:rPr>
          <w:rFonts w:ascii="Arial" w:eastAsiaTheme="minorHAnsi" w:hAnsi="Arial" w:cs="Arial"/>
          <w:color w:val="auto"/>
          <w:sz w:val="22"/>
          <w:szCs w:val="22"/>
          <w:lang w:eastAsia="en-US"/>
        </w:rPr>
        <w:t>.</w:t>
      </w:r>
      <w:r w:rsidRPr="00A57CFC">
        <w:rPr>
          <w:rFonts w:ascii="Arial" w:eastAsiaTheme="minorHAnsi" w:hAnsi="Arial" w:cs="Arial"/>
          <w:color w:val="auto"/>
          <w:sz w:val="22"/>
          <w:szCs w:val="22"/>
          <w:lang w:eastAsia="en-US"/>
        </w:rPr>
        <w:t xml:space="preserve"> </w:t>
      </w:r>
    </w:p>
    <w:p w:rsidR="000701D6" w:rsidRPr="00A57CFC" w:rsidRDefault="000701D6" w:rsidP="000701D6">
      <w:pPr>
        <w:pStyle w:val="ListParagraph"/>
        <w:suppressAutoHyphens w:val="0"/>
        <w:spacing w:after="0" w:line="240" w:lineRule="auto"/>
        <w:ind w:left="714"/>
        <w:rPr>
          <w:rFonts w:ascii="Arial" w:eastAsiaTheme="minorHAnsi" w:hAnsi="Arial" w:cs="Arial"/>
          <w:color w:val="auto"/>
          <w:sz w:val="22"/>
          <w:szCs w:val="22"/>
          <w:lang w:eastAsia="en-US"/>
        </w:rPr>
      </w:pPr>
    </w:p>
    <w:p w:rsidR="001450DA" w:rsidRDefault="00A57CFC" w:rsidP="00977F8F">
      <w:pPr>
        <w:pStyle w:val="BodyText1"/>
        <w:numPr>
          <w:ilvl w:val="0"/>
          <w:numId w:val="12"/>
        </w:numPr>
        <w:spacing w:before="0"/>
        <w:ind w:left="714" w:hanging="357"/>
        <w:rPr>
          <w:rFonts w:cs="Arial"/>
          <w:sz w:val="22"/>
          <w:szCs w:val="22"/>
        </w:rPr>
      </w:pPr>
      <w:r w:rsidRPr="001450DA">
        <w:rPr>
          <w:rFonts w:cs="Arial"/>
          <w:sz w:val="22"/>
          <w:szCs w:val="22"/>
        </w:rPr>
        <w:t>a</w:t>
      </w:r>
      <w:r w:rsidR="001450DA" w:rsidRPr="001450DA">
        <w:rPr>
          <w:rFonts w:cs="Arial"/>
          <w:sz w:val="22"/>
          <w:szCs w:val="22"/>
        </w:rPr>
        <w:t>n</w:t>
      </w:r>
      <w:r w:rsidRPr="001450DA">
        <w:rPr>
          <w:rFonts w:cs="Arial"/>
          <w:sz w:val="22"/>
          <w:szCs w:val="22"/>
        </w:rPr>
        <w:t xml:space="preserve"> increase in maximum vehicle length</w:t>
      </w:r>
      <w:r w:rsidR="00204CE8">
        <w:rPr>
          <w:rFonts w:cs="Arial"/>
          <w:sz w:val="22"/>
          <w:szCs w:val="22"/>
        </w:rPr>
        <w:t xml:space="preserve"> to</w:t>
      </w:r>
      <w:r w:rsidR="000701D6">
        <w:rPr>
          <w:rFonts w:cs="Arial"/>
          <w:sz w:val="22"/>
          <w:szCs w:val="22"/>
        </w:rPr>
        <w:t xml:space="preserve"> maintain vehicle operating range</w:t>
      </w:r>
      <w:r w:rsidR="00204CE8">
        <w:rPr>
          <w:rFonts w:cs="Arial"/>
          <w:sz w:val="22"/>
          <w:szCs w:val="22"/>
        </w:rPr>
        <w:t xml:space="preserve"> as a minimum</w:t>
      </w:r>
      <w:r w:rsidR="000701D6">
        <w:rPr>
          <w:rFonts w:cs="Arial"/>
          <w:sz w:val="22"/>
          <w:szCs w:val="22"/>
        </w:rPr>
        <w:t>.</w:t>
      </w:r>
      <w:r w:rsidR="001450DA" w:rsidRPr="001450DA">
        <w:rPr>
          <w:rFonts w:cs="Arial"/>
          <w:sz w:val="22"/>
          <w:szCs w:val="22"/>
        </w:rPr>
        <w:t xml:space="preserve"> </w:t>
      </w:r>
      <w:r w:rsidR="000701D6">
        <w:rPr>
          <w:rFonts w:cs="Arial"/>
          <w:sz w:val="22"/>
          <w:szCs w:val="22"/>
        </w:rPr>
        <w:t>Further, t</w:t>
      </w:r>
      <w:r w:rsidR="001450DA" w:rsidRPr="001450DA">
        <w:rPr>
          <w:rFonts w:cs="Arial"/>
          <w:sz w:val="22"/>
          <w:szCs w:val="22"/>
        </w:rPr>
        <w:t xml:space="preserve">he NTC </w:t>
      </w:r>
      <w:r w:rsidR="000701D6">
        <w:rPr>
          <w:rFonts w:cs="Arial"/>
          <w:sz w:val="22"/>
          <w:szCs w:val="22"/>
        </w:rPr>
        <w:t>has concluded</w:t>
      </w:r>
      <w:r w:rsidR="001450DA" w:rsidRPr="001450DA">
        <w:rPr>
          <w:rFonts w:cs="Arial"/>
          <w:sz w:val="22"/>
          <w:szCs w:val="22"/>
        </w:rPr>
        <w:t xml:space="preserve"> that increasing length </w:t>
      </w:r>
      <w:r w:rsidR="001450DA">
        <w:rPr>
          <w:rFonts w:cs="Arial"/>
          <w:sz w:val="22"/>
          <w:szCs w:val="22"/>
        </w:rPr>
        <w:t>is t</w:t>
      </w:r>
      <w:r w:rsidR="001450DA" w:rsidRPr="001450DA">
        <w:rPr>
          <w:rFonts w:cs="Arial"/>
          <w:sz w:val="22"/>
          <w:szCs w:val="22"/>
        </w:rPr>
        <w:t xml:space="preserve">he most feasible </w:t>
      </w:r>
      <w:r w:rsidR="001450DA" w:rsidRPr="001450DA">
        <w:rPr>
          <w:rFonts w:cs="Arial"/>
          <w:sz w:val="22"/>
          <w:szCs w:val="22"/>
        </w:rPr>
        <w:lastRenderedPageBreak/>
        <w:t>and productive means</w:t>
      </w:r>
      <w:r w:rsidR="001450DA">
        <w:rPr>
          <w:rFonts w:cs="Arial"/>
          <w:sz w:val="22"/>
          <w:szCs w:val="22"/>
        </w:rPr>
        <w:t xml:space="preserve"> </w:t>
      </w:r>
      <w:r w:rsidR="001450DA" w:rsidRPr="001450DA">
        <w:rPr>
          <w:rFonts w:cs="Arial"/>
          <w:sz w:val="22"/>
          <w:szCs w:val="22"/>
        </w:rPr>
        <w:t xml:space="preserve">of increasing heavy </w:t>
      </w:r>
      <w:r w:rsidR="001450DA">
        <w:rPr>
          <w:rFonts w:cs="Arial"/>
          <w:sz w:val="22"/>
          <w:szCs w:val="22"/>
        </w:rPr>
        <w:t>vehicle capacity, at least for volumetric loads.</w:t>
      </w:r>
      <w:r w:rsidR="001450DA">
        <w:rPr>
          <w:rStyle w:val="FootnoteReference"/>
          <w:rFonts w:cs="Arial"/>
          <w:sz w:val="22"/>
          <w:szCs w:val="22"/>
        </w:rPr>
        <w:footnoteReference w:id="25"/>
      </w:r>
      <w:r w:rsidR="000701D6">
        <w:rPr>
          <w:rFonts w:cs="Arial"/>
          <w:sz w:val="22"/>
          <w:szCs w:val="22"/>
        </w:rPr>
        <w:t xml:space="preserve"> </w:t>
      </w:r>
    </w:p>
    <w:p w:rsidR="000701D6" w:rsidRPr="001450DA" w:rsidRDefault="000701D6" w:rsidP="000701D6">
      <w:pPr>
        <w:pStyle w:val="BodyText1"/>
        <w:spacing w:before="0"/>
        <w:ind w:left="714"/>
        <w:rPr>
          <w:rFonts w:cs="Arial"/>
          <w:sz w:val="22"/>
          <w:szCs w:val="22"/>
        </w:rPr>
      </w:pPr>
    </w:p>
    <w:p w:rsidR="00B25C0E" w:rsidRPr="009F14E3" w:rsidRDefault="009F14E3" w:rsidP="00977F8F">
      <w:pPr>
        <w:pStyle w:val="BodyText1"/>
        <w:numPr>
          <w:ilvl w:val="0"/>
          <w:numId w:val="6"/>
        </w:numPr>
        <w:spacing w:before="0"/>
        <w:ind w:left="714" w:hanging="357"/>
        <w:rPr>
          <w:rFonts w:cs="Arial"/>
          <w:sz w:val="22"/>
          <w:szCs w:val="22"/>
        </w:rPr>
      </w:pPr>
      <w:r>
        <w:rPr>
          <w:rFonts w:cs="Arial"/>
          <w:sz w:val="22"/>
          <w:szCs w:val="22"/>
        </w:rPr>
        <w:t xml:space="preserve">an increase in vehicle width. </w:t>
      </w:r>
      <w:r w:rsidRPr="009F14E3">
        <w:rPr>
          <w:sz w:val="22"/>
          <w:szCs w:val="22"/>
        </w:rPr>
        <w:t xml:space="preserve">An increase in allowable width </w:t>
      </w:r>
      <w:r>
        <w:rPr>
          <w:sz w:val="22"/>
          <w:szCs w:val="22"/>
        </w:rPr>
        <w:t xml:space="preserve">would particularly benefit operators of </w:t>
      </w:r>
      <w:r w:rsidRPr="009F14E3">
        <w:rPr>
          <w:sz w:val="22"/>
          <w:szCs w:val="22"/>
        </w:rPr>
        <w:t>hard-walled refrigerated trucks</w:t>
      </w:r>
      <w:r>
        <w:rPr>
          <w:sz w:val="22"/>
          <w:szCs w:val="22"/>
        </w:rPr>
        <w:t>, which</w:t>
      </w:r>
      <w:r w:rsidRPr="009F14E3">
        <w:rPr>
          <w:sz w:val="22"/>
          <w:szCs w:val="22"/>
        </w:rPr>
        <w:t xml:space="preserve"> </w:t>
      </w:r>
      <w:r>
        <w:rPr>
          <w:sz w:val="22"/>
          <w:szCs w:val="22"/>
        </w:rPr>
        <w:t xml:space="preserve">could </w:t>
      </w:r>
      <w:r w:rsidRPr="009F14E3">
        <w:rPr>
          <w:sz w:val="22"/>
          <w:szCs w:val="22"/>
        </w:rPr>
        <w:t xml:space="preserve">have thicker </w:t>
      </w:r>
      <w:r w:rsidR="00204CE8">
        <w:rPr>
          <w:sz w:val="22"/>
          <w:szCs w:val="22"/>
        </w:rPr>
        <w:t xml:space="preserve">insulated walls </w:t>
      </w:r>
      <w:r w:rsidRPr="009F14E3">
        <w:rPr>
          <w:sz w:val="22"/>
          <w:szCs w:val="22"/>
        </w:rPr>
        <w:t xml:space="preserve">without loss of payload. </w:t>
      </w:r>
      <w:r w:rsidR="00204CE8">
        <w:rPr>
          <w:sz w:val="22"/>
          <w:szCs w:val="22"/>
        </w:rPr>
        <w:t>In 38 degree outside temperatures, these thicker walls would reduce heat gain by 36 per cent and deliver a fuel saving of 2,500 litres per typical refrigerated vehicle per year.</w:t>
      </w:r>
      <w:r w:rsidR="00204CE8">
        <w:rPr>
          <w:rStyle w:val="FootnoteReference"/>
          <w:sz w:val="22"/>
          <w:szCs w:val="22"/>
        </w:rPr>
        <w:footnoteReference w:id="26"/>
      </w:r>
    </w:p>
    <w:p w:rsidR="005C00ED" w:rsidRDefault="005C00ED" w:rsidP="006D5FC3">
      <w:pPr>
        <w:pStyle w:val="BodyText1"/>
        <w:spacing w:before="0"/>
        <w:rPr>
          <w:rFonts w:cs="Arial"/>
          <w:sz w:val="22"/>
          <w:szCs w:val="22"/>
        </w:rPr>
      </w:pPr>
    </w:p>
    <w:p w:rsidR="00F928B1" w:rsidRDefault="00F928B1" w:rsidP="00F928B1">
      <w:pPr>
        <w:suppressAutoHyphens w:val="0"/>
        <w:rPr>
          <w:rFonts w:ascii="Arial" w:eastAsiaTheme="minorHAnsi" w:hAnsi="Arial" w:cs="Arial"/>
          <w:color w:val="auto"/>
          <w:sz w:val="22"/>
          <w:szCs w:val="22"/>
          <w:lang w:eastAsia="en-US"/>
        </w:rPr>
      </w:pPr>
    </w:p>
    <w:p w:rsidR="00660591" w:rsidRPr="005C00ED" w:rsidRDefault="00660591" w:rsidP="00977F8F">
      <w:pPr>
        <w:pStyle w:val="BodyText1"/>
        <w:keepNext/>
        <w:numPr>
          <w:ilvl w:val="1"/>
          <w:numId w:val="15"/>
        </w:numPr>
        <w:spacing w:before="0"/>
        <w:rPr>
          <w:rFonts w:cs="Arial"/>
          <w:b/>
          <w:sz w:val="22"/>
          <w:szCs w:val="22"/>
        </w:rPr>
      </w:pPr>
      <w:r w:rsidRPr="005C00ED">
        <w:rPr>
          <w:rFonts w:cs="Arial"/>
          <w:b/>
          <w:sz w:val="22"/>
          <w:szCs w:val="22"/>
        </w:rPr>
        <w:t xml:space="preserve">The </w:t>
      </w:r>
      <w:r w:rsidR="00F60C23">
        <w:rPr>
          <w:rFonts w:cs="Arial"/>
          <w:b/>
          <w:sz w:val="22"/>
          <w:szCs w:val="22"/>
        </w:rPr>
        <w:t>draft RIS does not consider the effect of option 5 on regional operators</w:t>
      </w:r>
    </w:p>
    <w:p w:rsidR="005C00ED" w:rsidRDefault="005C00ED" w:rsidP="007262AC">
      <w:pPr>
        <w:pStyle w:val="BodyText1"/>
        <w:keepNext/>
        <w:spacing w:before="0"/>
        <w:rPr>
          <w:rFonts w:cs="Arial"/>
          <w:sz w:val="22"/>
          <w:szCs w:val="22"/>
        </w:rPr>
      </w:pPr>
    </w:p>
    <w:p w:rsidR="003D5C12" w:rsidRPr="00392533" w:rsidRDefault="003D5C12" w:rsidP="00392533">
      <w:pPr>
        <w:pStyle w:val="BodyText1"/>
        <w:keepNext/>
        <w:spacing w:before="0"/>
      </w:pPr>
      <w:r>
        <w:rPr>
          <w:rFonts w:cs="Arial"/>
          <w:sz w:val="22"/>
          <w:szCs w:val="22"/>
        </w:rPr>
        <w:t xml:space="preserve">The </w:t>
      </w:r>
      <w:r w:rsidR="00F60C23">
        <w:rPr>
          <w:rFonts w:cs="Arial"/>
          <w:sz w:val="22"/>
          <w:szCs w:val="22"/>
        </w:rPr>
        <w:t>Government requires regulatory impact statements to consider competition and geograp</w:t>
      </w:r>
      <w:r w:rsidR="00392533">
        <w:rPr>
          <w:rFonts w:cs="Arial"/>
          <w:sz w:val="22"/>
          <w:szCs w:val="22"/>
        </w:rPr>
        <w:t>hic considerations including changes to geographic barriers for businesses.</w:t>
      </w:r>
      <w:r>
        <w:rPr>
          <w:rStyle w:val="FootnoteReference"/>
          <w:rFonts w:cs="Arial"/>
          <w:sz w:val="22"/>
          <w:szCs w:val="22"/>
        </w:rPr>
        <w:footnoteReference w:id="27"/>
      </w:r>
    </w:p>
    <w:p w:rsidR="003D5C12" w:rsidRDefault="003D5C12" w:rsidP="00660591">
      <w:pPr>
        <w:pStyle w:val="BodyText1"/>
        <w:spacing w:before="0"/>
        <w:rPr>
          <w:rFonts w:cs="Arial"/>
          <w:sz w:val="22"/>
          <w:szCs w:val="22"/>
        </w:rPr>
      </w:pPr>
    </w:p>
    <w:p w:rsidR="003D5C12" w:rsidRDefault="00392533" w:rsidP="00392533">
      <w:pPr>
        <w:pStyle w:val="BodyText1"/>
        <w:spacing w:before="0"/>
        <w:rPr>
          <w:rFonts w:cs="Arial"/>
          <w:sz w:val="22"/>
          <w:szCs w:val="22"/>
        </w:rPr>
      </w:pPr>
      <w:r>
        <w:rPr>
          <w:rFonts w:cs="Arial"/>
          <w:sz w:val="22"/>
          <w:szCs w:val="22"/>
        </w:rPr>
        <w:t xml:space="preserve">The ATA is particularly concerned that the draft RIS does not assess the impact of </w:t>
      </w:r>
      <w:r w:rsidR="003D5C12">
        <w:rPr>
          <w:rFonts w:cs="Arial"/>
          <w:sz w:val="22"/>
          <w:szCs w:val="22"/>
        </w:rPr>
        <w:t xml:space="preserve">an additional $2 billion in costs on </w:t>
      </w:r>
      <w:r>
        <w:rPr>
          <w:rFonts w:cs="Arial"/>
          <w:sz w:val="22"/>
          <w:szCs w:val="22"/>
        </w:rPr>
        <w:t>rural and regional transport operators. Under option 5, these businesses would be required to spend an extra $6,000-$15,000 to purchase each new heavy vehicle, as well as facing increased fuel costs, increased maintenance costs and a loss of productivity. It is entirely possible that those vehicles may never enter an urban airshed where vehicle emissions are a serious issue.</w:t>
      </w:r>
    </w:p>
    <w:p w:rsidR="007F0464" w:rsidRDefault="007F0464" w:rsidP="003D5C12">
      <w:pPr>
        <w:pStyle w:val="BodyText1"/>
        <w:spacing w:before="0"/>
        <w:rPr>
          <w:rFonts w:cs="Arial"/>
          <w:sz w:val="22"/>
          <w:szCs w:val="22"/>
        </w:rPr>
      </w:pPr>
    </w:p>
    <w:p w:rsidR="007F0464" w:rsidRDefault="007F0464" w:rsidP="003D5C12">
      <w:pPr>
        <w:pStyle w:val="BodyText1"/>
        <w:spacing w:before="0"/>
        <w:rPr>
          <w:rFonts w:cs="Arial"/>
          <w:sz w:val="22"/>
          <w:szCs w:val="22"/>
        </w:rPr>
      </w:pPr>
      <w:r>
        <w:rPr>
          <w:rFonts w:cs="Arial"/>
          <w:sz w:val="22"/>
          <w:szCs w:val="22"/>
        </w:rPr>
        <w:t xml:space="preserve">This policy outcome </w:t>
      </w:r>
      <w:r w:rsidR="00A92488">
        <w:rPr>
          <w:rFonts w:cs="Arial"/>
          <w:sz w:val="22"/>
          <w:szCs w:val="22"/>
        </w:rPr>
        <w:t xml:space="preserve">of increased regional costs </w:t>
      </w:r>
      <w:r>
        <w:rPr>
          <w:rFonts w:cs="Arial"/>
          <w:sz w:val="22"/>
          <w:szCs w:val="22"/>
        </w:rPr>
        <w:t>would</w:t>
      </w:r>
      <w:r w:rsidR="00A92488">
        <w:rPr>
          <w:rFonts w:cs="Arial"/>
          <w:sz w:val="22"/>
          <w:szCs w:val="22"/>
        </w:rPr>
        <w:t xml:space="preserve"> </w:t>
      </w:r>
      <w:r>
        <w:rPr>
          <w:rFonts w:cs="Arial"/>
          <w:sz w:val="22"/>
          <w:szCs w:val="22"/>
        </w:rPr>
        <w:t xml:space="preserve">be at cross purposes with the Government’s stated aims, in other policy areas, of improving economic growth in regional communities and reducing geographical </w:t>
      </w:r>
      <w:r w:rsidR="005245AC">
        <w:rPr>
          <w:rFonts w:cs="Arial"/>
          <w:sz w:val="22"/>
          <w:szCs w:val="22"/>
        </w:rPr>
        <w:t>disadvantage, by imposing the costs of an urban</w:t>
      </w:r>
      <w:r w:rsidR="00A92488">
        <w:rPr>
          <w:rFonts w:cs="Arial"/>
          <w:sz w:val="22"/>
          <w:szCs w:val="22"/>
        </w:rPr>
        <w:t xml:space="preserve"> air quality</w:t>
      </w:r>
      <w:r w:rsidR="005245AC">
        <w:rPr>
          <w:rFonts w:cs="Arial"/>
          <w:sz w:val="22"/>
          <w:szCs w:val="22"/>
        </w:rPr>
        <w:t xml:space="preserve"> improvement policy on regional communities. </w:t>
      </w:r>
    </w:p>
    <w:p w:rsidR="00413851" w:rsidRDefault="00413851" w:rsidP="00233B71">
      <w:pPr>
        <w:pStyle w:val="NoSpacing"/>
        <w:rPr>
          <w:rFonts w:ascii="Arial" w:hAnsi="Arial" w:cs="Arial"/>
          <w:color w:val="00000A"/>
          <w:sz w:val="22"/>
          <w:szCs w:val="22"/>
        </w:rPr>
      </w:pPr>
    </w:p>
    <w:p w:rsidR="00E707C5" w:rsidRDefault="00E707C5" w:rsidP="00233B71">
      <w:pPr>
        <w:pStyle w:val="NoSpacing"/>
        <w:rPr>
          <w:rFonts w:ascii="Arial" w:hAnsi="Arial" w:cs="Arial"/>
          <w:color w:val="00000A"/>
          <w:sz w:val="22"/>
          <w:szCs w:val="22"/>
        </w:rPr>
      </w:pPr>
    </w:p>
    <w:p w:rsidR="00A06FB8" w:rsidRPr="00B73327" w:rsidRDefault="00A06FB8" w:rsidP="00977F8F">
      <w:pPr>
        <w:pStyle w:val="NoSpacing"/>
        <w:numPr>
          <w:ilvl w:val="0"/>
          <w:numId w:val="2"/>
        </w:numPr>
        <w:rPr>
          <w:rFonts w:ascii="Arial" w:hAnsi="Arial" w:cs="Arial"/>
          <w:b/>
          <w:color w:val="00000A"/>
          <w:sz w:val="22"/>
          <w:szCs w:val="22"/>
        </w:rPr>
      </w:pPr>
      <w:r w:rsidRPr="00B73327">
        <w:rPr>
          <w:rFonts w:ascii="Arial" w:hAnsi="Arial" w:cs="Arial"/>
          <w:b/>
          <w:color w:val="00000A"/>
          <w:sz w:val="22"/>
          <w:szCs w:val="22"/>
        </w:rPr>
        <w:t xml:space="preserve">Issues with the </w:t>
      </w:r>
      <w:r w:rsidR="00B73327">
        <w:rPr>
          <w:rFonts w:ascii="Arial" w:hAnsi="Arial" w:cs="Arial"/>
          <w:b/>
          <w:color w:val="00000A"/>
          <w:sz w:val="22"/>
          <w:szCs w:val="22"/>
        </w:rPr>
        <w:t xml:space="preserve">better </w:t>
      </w:r>
      <w:r w:rsidRPr="00B73327">
        <w:rPr>
          <w:rFonts w:ascii="Arial" w:hAnsi="Arial" w:cs="Arial"/>
          <w:b/>
          <w:color w:val="00000A"/>
          <w:sz w:val="22"/>
          <w:szCs w:val="22"/>
        </w:rPr>
        <w:t xml:space="preserve">fuel </w:t>
      </w:r>
      <w:r w:rsidR="00B73327">
        <w:rPr>
          <w:rFonts w:ascii="Arial" w:hAnsi="Arial" w:cs="Arial"/>
          <w:b/>
          <w:color w:val="00000A"/>
          <w:sz w:val="22"/>
          <w:szCs w:val="22"/>
        </w:rPr>
        <w:t>for cleaner air discussion paper</w:t>
      </w:r>
    </w:p>
    <w:p w:rsidR="00A06FB8" w:rsidRDefault="00A06FB8" w:rsidP="00233B71">
      <w:pPr>
        <w:pStyle w:val="NoSpacing"/>
        <w:rPr>
          <w:rFonts w:ascii="Arial" w:hAnsi="Arial" w:cs="Arial"/>
          <w:color w:val="00000A"/>
          <w:sz w:val="22"/>
          <w:szCs w:val="22"/>
        </w:rPr>
      </w:pPr>
    </w:p>
    <w:p w:rsidR="00B73327" w:rsidRDefault="00B73327" w:rsidP="00233B71">
      <w:pPr>
        <w:pStyle w:val="NoSpacing"/>
        <w:rPr>
          <w:rFonts w:ascii="Arial" w:hAnsi="Arial" w:cs="Arial"/>
          <w:color w:val="00000A"/>
          <w:sz w:val="22"/>
          <w:szCs w:val="22"/>
        </w:rPr>
      </w:pPr>
      <w:r>
        <w:rPr>
          <w:rFonts w:ascii="Arial" w:hAnsi="Arial" w:cs="Arial"/>
          <w:color w:val="00000A"/>
          <w:sz w:val="22"/>
          <w:szCs w:val="22"/>
        </w:rPr>
        <w:t>The better fuel for cleaner air discussion paper proposes five policy alternatives, including option D – revisions to the fuel standards with strict parameters (including for cetane levels in diesel) to harmonise with the standards recommended by the Worldwide Fuel Charter.</w:t>
      </w:r>
      <w:r>
        <w:rPr>
          <w:rStyle w:val="FootnoteReference"/>
          <w:rFonts w:ascii="Arial" w:hAnsi="Arial" w:cs="Arial"/>
          <w:color w:val="00000A"/>
          <w:sz w:val="22"/>
          <w:szCs w:val="22"/>
        </w:rPr>
        <w:footnoteReference w:id="28"/>
      </w:r>
    </w:p>
    <w:p w:rsidR="00B73327" w:rsidRDefault="00B73327" w:rsidP="00233B71">
      <w:pPr>
        <w:pStyle w:val="NoSpacing"/>
        <w:rPr>
          <w:rFonts w:ascii="Arial" w:hAnsi="Arial" w:cs="Arial"/>
          <w:color w:val="00000A"/>
          <w:sz w:val="22"/>
          <w:szCs w:val="22"/>
        </w:rPr>
      </w:pPr>
    </w:p>
    <w:p w:rsidR="007A1250" w:rsidRDefault="007A1250" w:rsidP="00233B71">
      <w:pPr>
        <w:pStyle w:val="NoSpacing"/>
        <w:rPr>
          <w:rFonts w:ascii="Arial" w:hAnsi="Arial" w:cs="Arial"/>
          <w:color w:val="00000A"/>
          <w:sz w:val="22"/>
          <w:szCs w:val="22"/>
        </w:rPr>
      </w:pPr>
      <w:r>
        <w:rPr>
          <w:rFonts w:ascii="Arial" w:hAnsi="Arial" w:cs="Arial"/>
          <w:color w:val="00000A"/>
          <w:sz w:val="22"/>
          <w:szCs w:val="22"/>
        </w:rPr>
        <w:t>The proposal would lift the cetane number from today’s minimum requirement, 51, to 55 with a corresponding lowering of polycyclic aromatic hydrocarbons from 8 per cent to 2 per cent.</w:t>
      </w:r>
    </w:p>
    <w:p w:rsidR="007A1250" w:rsidRDefault="007A1250" w:rsidP="00233B71">
      <w:pPr>
        <w:pStyle w:val="NoSpacing"/>
        <w:rPr>
          <w:rFonts w:ascii="Arial" w:hAnsi="Arial" w:cs="Arial"/>
          <w:color w:val="00000A"/>
          <w:sz w:val="22"/>
          <w:szCs w:val="22"/>
        </w:rPr>
      </w:pPr>
    </w:p>
    <w:p w:rsidR="007A1250" w:rsidRDefault="007A1250" w:rsidP="00233B71">
      <w:pPr>
        <w:pStyle w:val="NoSpacing"/>
        <w:rPr>
          <w:rFonts w:ascii="Arial" w:hAnsi="Arial" w:cs="Arial"/>
          <w:color w:val="00000A"/>
          <w:sz w:val="22"/>
          <w:szCs w:val="22"/>
        </w:rPr>
      </w:pPr>
      <w:r>
        <w:rPr>
          <w:rFonts w:ascii="Arial" w:hAnsi="Arial" w:cs="Arial"/>
          <w:color w:val="00000A"/>
          <w:sz w:val="22"/>
          <w:szCs w:val="22"/>
        </w:rPr>
        <w:t>Heavy vehicles do not require a fuel with a higher cetane number to comply with Euro VI. The diesel fuel available today allows heavy vehicles to comply with the standard, without negatively impacting tailpipe emissions or the reliability of engines and after treatment systems.</w:t>
      </w:r>
    </w:p>
    <w:p w:rsidR="007A1250" w:rsidRDefault="007A1250" w:rsidP="00233B71">
      <w:pPr>
        <w:pStyle w:val="NoSpacing"/>
        <w:rPr>
          <w:rFonts w:ascii="Arial" w:hAnsi="Arial" w:cs="Arial"/>
          <w:color w:val="00000A"/>
          <w:sz w:val="22"/>
          <w:szCs w:val="22"/>
        </w:rPr>
      </w:pPr>
    </w:p>
    <w:p w:rsidR="007A1250" w:rsidRDefault="007A1250" w:rsidP="00233B71">
      <w:pPr>
        <w:pStyle w:val="NoSpacing"/>
        <w:rPr>
          <w:rFonts w:ascii="Arial" w:hAnsi="Arial" w:cs="Arial"/>
          <w:color w:val="00000A"/>
          <w:sz w:val="22"/>
          <w:szCs w:val="22"/>
        </w:rPr>
      </w:pPr>
      <w:r>
        <w:rPr>
          <w:rFonts w:ascii="Arial" w:hAnsi="Arial" w:cs="Arial"/>
          <w:color w:val="00000A"/>
          <w:sz w:val="22"/>
          <w:szCs w:val="22"/>
        </w:rPr>
        <w:t xml:space="preserve">Stricter requirements for diesel fuel quality would simply increase costs for trucking operators and are not required to meet the proposed new standards. </w:t>
      </w:r>
    </w:p>
    <w:p w:rsidR="007A1250" w:rsidRDefault="007A1250" w:rsidP="00233B71">
      <w:pPr>
        <w:pStyle w:val="NoSpacing"/>
        <w:rPr>
          <w:rFonts w:ascii="Arial" w:hAnsi="Arial" w:cs="Arial"/>
          <w:color w:val="00000A"/>
          <w:sz w:val="22"/>
          <w:szCs w:val="22"/>
        </w:rPr>
      </w:pPr>
    </w:p>
    <w:p w:rsidR="00B73327" w:rsidRDefault="00B73327" w:rsidP="00233B71">
      <w:pPr>
        <w:pStyle w:val="NoSpacing"/>
        <w:rPr>
          <w:rFonts w:ascii="Arial" w:hAnsi="Arial" w:cs="Arial"/>
          <w:color w:val="00000A"/>
          <w:sz w:val="22"/>
          <w:szCs w:val="22"/>
        </w:rPr>
      </w:pPr>
    </w:p>
    <w:p w:rsidR="00233B71" w:rsidRDefault="00233B71" w:rsidP="00977F8F">
      <w:pPr>
        <w:pStyle w:val="NoSpacing"/>
        <w:keepNext/>
        <w:numPr>
          <w:ilvl w:val="0"/>
          <w:numId w:val="2"/>
        </w:numPr>
        <w:rPr>
          <w:rFonts w:ascii="Arial" w:hAnsi="Arial" w:cs="Arial"/>
          <w:b/>
          <w:color w:val="00000A"/>
          <w:sz w:val="22"/>
          <w:szCs w:val="22"/>
        </w:rPr>
      </w:pPr>
      <w:r w:rsidRPr="00233B71">
        <w:rPr>
          <w:rFonts w:ascii="Arial" w:hAnsi="Arial" w:cs="Arial"/>
          <w:b/>
          <w:color w:val="00000A"/>
          <w:sz w:val="22"/>
          <w:szCs w:val="22"/>
        </w:rPr>
        <w:lastRenderedPageBreak/>
        <w:t>ATA contact</w:t>
      </w:r>
    </w:p>
    <w:p w:rsidR="00233B71" w:rsidRPr="00233B71" w:rsidRDefault="00233B71" w:rsidP="00270D46">
      <w:pPr>
        <w:pStyle w:val="NoSpacing"/>
        <w:keepNext/>
        <w:rPr>
          <w:rFonts w:ascii="Arial" w:hAnsi="Arial" w:cs="Arial"/>
          <w:color w:val="00000A"/>
          <w:sz w:val="22"/>
          <w:szCs w:val="22"/>
        </w:rPr>
      </w:pPr>
    </w:p>
    <w:p w:rsidR="00233B71" w:rsidRPr="00233B71" w:rsidRDefault="00233B71" w:rsidP="00270D46">
      <w:pPr>
        <w:pStyle w:val="NoSpacing"/>
        <w:keepNext/>
        <w:rPr>
          <w:rFonts w:ascii="Arial" w:hAnsi="Arial" w:cs="Arial"/>
          <w:color w:val="auto"/>
          <w:sz w:val="22"/>
          <w:szCs w:val="22"/>
        </w:rPr>
      </w:pPr>
      <w:r w:rsidRPr="00233B71">
        <w:rPr>
          <w:rFonts w:ascii="Arial" w:hAnsi="Arial" w:cs="Arial"/>
          <w:color w:val="auto"/>
          <w:sz w:val="22"/>
          <w:szCs w:val="22"/>
        </w:rPr>
        <w:t xml:space="preserve">The ATA contact for this </w:t>
      </w:r>
      <w:r w:rsidR="007F6602">
        <w:rPr>
          <w:rFonts w:ascii="Arial" w:hAnsi="Arial" w:cs="Arial"/>
          <w:color w:val="auto"/>
          <w:sz w:val="22"/>
          <w:szCs w:val="22"/>
        </w:rPr>
        <w:t>submission</w:t>
      </w:r>
      <w:r w:rsidRPr="00233B71">
        <w:rPr>
          <w:rFonts w:ascii="Arial" w:hAnsi="Arial" w:cs="Arial"/>
          <w:color w:val="auto"/>
          <w:sz w:val="22"/>
          <w:szCs w:val="22"/>
        </w:rPr>
        <w:t xml:space="preserve"> is Bill McKinley</w:t>
      </w:r>
      <w:r>
        <w:rPr>
          <w:rFonts w:ascii="Arial" w:hAnsi="Arial" w:cs="Arial"/>
          <w:color w:val="auto"/>
          <w:sz w:val="22"/>
          <w:szCs w:val="22"/>
        </w:rPr>
        <w:t>,</w:t>
      </w:r>
      <w:r w:rsidRPr="00233B71">
        <w:rPr>
          <w:rFonts w:ascii="Arial" w:hAnsi="Arial" w:cs="Arial"/>
          <w:color w:val="auto"/>
          <w:sz w:val="22"/>
          <w:szCs w:val="22"/>
        </w:rPr>
        <w:t xml:space="preserve"> Chief of Staff, on 02 6253 6900 or </w:t>
      </w:r>
      <w:hyperlink r:id="rId15" w:history="1">
        <w:r w:rsidRPr="00297CCF">
          <w:rPr>
            <w:rStyle w:val="Hyperlink"/>
            <w:rFonts w:ascii="Arial" w:hAnsi="Arial" w:cs="Arial"/>
            <w:sz w:val="22"/>
            <w:szCs w:val="22"/>
          </w:rPr>
          <w:t>bill.mckinley@truck.net.au</w:t>
        </w:r>
      </w:hyperlink>
      <w:r w:rsidRPr="00233B71">
        <w:rPr>
          <w:rFonts w:ascii="Arial" w:hAnsi="Arial" w:cs="Arial"/>
          <w:color w:val="auto"/>
          <w:sz w:val="22"/>
          <w:szCs w:val="22"/>
        </w:rPr>
        <w:t>.</w:t>
      </w:r>
    </w:p>
    <w:sectPr w:rsidR="00233B71" w:rsidRPr="00233B71" w:rsidSect="006E0BE0">
      <w:headerReference w:type="default" r:id="rId16"/>
      <w:headerReference w:type="first" r:id="rId17"/>
      <w:pgSz w:w="12240" w:h="15840"/>
      <w:pgMar w:top="1440" w:right="1440" w:bottom="1440" w:left="1440"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48" w:rsidRDefault="00AE6248">
      <w:r>
        <w:separator/>
      </w:r>
    </w:p>
  </w:endnote>
  <w:endnote w:type="continuationSeparator" w:id="0">
    <w:p w:rsidR="00AE6248" w:rsidRDefault="00AE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3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48" w:rsidRDefault="00AE6248">
      <w:r>
        <w:separator/>
      </w:r>
    </w:p>
  </w:footnote>
  <w:footnote w:type="continuationSeparator" w:id="0">
    <w:p w:rsidR="00AE6248" w:rsidRDefault="00AE6248">
      <w:r>
        <w:continuationSeparator/>
      </w:r>
    </w:p>
  </w:footnote>
  <w:footnote w:id="1">
    <w:p w:rsidR="00AE6248" w:rsidRDefault="00AE6248" w:rsidP="00B26923">
      <w:pPr>
        <w:pStyle w:val="FootnoteText"/>
        <w:ind w:left="0" w:firstLine="0"/>
      </w:pPr>
      <w:r>
        <w:rPr>
          <w:rStyle w:val="FootnoteReference"/>
        </w:rPr>
        <w:footnoteRef/>
      </w:r>
      <w:r>
        <w:t xml:space="preserve"> </w:t>
      </w:r>
      <w:r w:rsidRPr="00B26923">
        <w:rPr>
          <w:rFonts w:ascii="Arial" w:hAnsi="Arial" w:cs="Arial"/>
          <w:sz w:val="18"/>
          <w:szCs w:val="18"/>
        </w:rPr>
        <w:t xml:space="preserve">Bureau of Infrastructure, Transport and Regional Economics (BITRE), </w:t>
      </w:r>
      <w:hyperlink r:id="rId1" w:history="1">
        <w:r w:rsidRPr="00B26923">
          <w:rPr>
            <w:rStyle w:val="Hyperlink"/>
            <w:rFonts w:ascii="Arial" w:hAnsi="Arial" w:cs="Arial"/>
            <w:sz w:val="18"/>
            <w:szCs w:val="18"/>
          </w:rPr>
          <w:t>Health impacts of transport emissions in Australia: economic costs</w:t>
        </w:r>
      </w:hyperlink>
      <w:r w:rsidRPr="00B26923">
        <w:rPr>
          <w:rFonts w:ascii="Arial" w:hAnsi="Arial" w:cs="Arial"/>
          <w:sz w:val="18"/>
          <w:szCs w:val="18"/>
        </w:rPr>
        <w:t>. Working paper 63, 2005. 39.</w:t>
      </w:r>
    </w:p>
  </w:footnote>
  <w:footnote w:id="2">
    <w:p w:rsidR="00AE6248" w:rsidRPr="003D51B0" w:rsidRDefault="00AE6248" w:rsidP="00F83488">
      <w:pPr>
        <w:pStyle w:val="FootnoteText"/>
        <w:ind w:left="0" w:firstLine="0"/>
        <w:rPr>
          <w:rFonts w:ascii="Arial" w:hAnsi="Arial" w:cs="Arial"/>
          <w:sz w:val="18"/>
          <w:szCs w:val="18"/>
        </w:rPr>
      </w:pPr>
      <w:r>
        <w:rPr>
          <w:rStyle w:val="FootnoteReference"/>
        </w:rPr>
        <w:footnoteRef/>
      </w:r>
      <w:r>
        <w:t xml:space="preserve"> </w:t>
      </w:r>
      <w:r w:rsidR="00F83488">
        <w:rPr>
          <w:rFonts w:ascii="Arial" w:hAnsi="Arial" w:cs="Arial"/>
          <w:sz w:val="18"/>
          <w:szCs w:val="18"/>
        </w:rPr>
        <w:t xml:space="preserve">Department of Infrastructure and Regional Development (DIRD), </w:t>
      </w:r>
      <w:hyperlink r:id="rId2" w:history="1">
        <w:r w:rsidR="00F83488" w:rsidRPr="005921B6">
          <w:rPr>
            <w:rStyle w:val="Hyperlink"/>
            <w:rFonts w:ascii="Arial" w:hAnsi="Arial" w:cs="Arial"/>
            <w:sz w:val="18"/>
            <w:szCs w:val="18"/>
          </w:rPr>
          <w:t>Vehicle emission standards for cleaner air: draft regulatory impact statement</w:t>
        </w:r>
      </w:hyperlink>
      <w:r w:rsidR="00F83488">
        <w:rPr>
          <w:rFonts w:ascii="Arial" w:hAnsi="Arial" w:cs="Arial"/>
          <w:sz w:val="18"/>
          <w:szCs w:val="18"/>
        </w:rPr>
        <w:t>. December 2016, 20.</w:t>
      </w:r>
    </w:p>
  </w:footnote>
  <w:footnote w:id="3">
    <w:p w:rsidR="00F3038C" w:rsidRDefault="00F3038C">
      <w:pPr>
        <w:pStyle w:val="FootnoteText"/>
      </w:pPr>
      <w:r>
        <w:rPr>
          <w:rStyle w:val="FootnoteReference"/>
        </w:rPr>
        <w:footnoteRef/>
      </w:r>
      <w:r>
        <w:t xml:space="preserve"> </w:t>
      </w:r>
      <w:r>
        <w:rPr>
          <w:rFonts w:ascii="Arial" w:hAnsi="Arial" w:cs="Arial"/>
          <w:sz w:val="18"/>
          <w:szCs w:val="18"/>
        </w:rPr>
        <w:t xml:space="preserve">Ministerial Forum on Vehicle Emissions, </w:t>
      </w:r>
      <w:hyperlink r:id="rId3" w:history="1">
        <w:r w:rsidRPr="00B73327">
          <w:rPr>
            <w:rStyle w:val="Hyperlink"/>
            <w:rFonts w:ascii="Arial" w:hAnsi="Arial" w:cs="Arial"/>
            <w:sz w:val="18"/>
            <w:szCs w:val="18"/>
          </w:rPr>
          <w:t>Better fuel for cleaner air discussion paper</w:t>
        </w:r>
      </w:hyperlink>
      <w:r>
        <w:rPr>
          <w:rFonts w:ascii="Arial" w:hAnsi="Arial" w:cs="Arial"/>
          <w:sz w:val="18"/>
          <w:szCs w:val="18"/>
        </w:rPr>
        <w:t>, December 2016, 6.</w:t>
      </w:r>
    </w:p>
  </w:footnote>
  <w:footnote w:id="4">
    <w:p w:rsidR="00AE6248" w:rsidRPr="00817542" w:rsidRDefault="00AE6248" w:rsidP="00817542">
      <w:pPr>
        <w:pStyle w:val="FootnoteText"/>
        <w:ind w:left="0" w:firstLine="0"/>
        <w:rPr>
          <w:rFonts w:ascii="Arial" w:hAnsi="Arial" w:cs="Arial"/>
          <w:sz w:val="18"/>
          <w:szCs w:val="18"/>
        </w:rPr>
      </w:pPr>
      <w:r w:rsidRPr="00817542">
        <w:rPr>
          <w:rStyle w:val="FootnoteReference"/>
          <w:rFonts w:ascii="Arial" w:hAnsi="Arial" w:cs="Arial"/>
          <w:sz w:val="18"/>
          <w:szCs w:val="18"/>
        </w:rPr>
        <w:footnoteRef/>
      </w:r>
      <w:r w:rsidRPr="00817542">
        <w:rPr>
          <w:rFonts w:ascii="Arial" w:hAnsi="Arial" w:cs="Arial"/>
          <w:sz w:val="18"/>
          <w:szCs w:val="18"/>
        </w:rPr>
        <w:t xml:space="preserve"> Australian Government, </w:t>
      </w:r>
      <w:hyperlink r:id="rId4" w:history="1">
        <w:r w:rsidRPr="00AE6248">
          <w:rPr>
            <w:rStyle w:val="Hyperlink"/>
            <w:rFonts w:ascii="Arial" w:hAnsi="Arial" w:cs="Arial"/>
            <w:sz w:val="18"/>
            <w:szCs w:val="18"/>
          </w:rPr>
          <w:t>Australian Government Guide to Regulation</w:t>
        </w:r>
      </w:hyperlink>
      <w:r>
        <w:rPr>
          <w:rFonts w:ascii="Arial" w:hAnsi="Arial" w:cs="Arial"/>
          <w:sz w:val="18"/>
          <w:szCs w:val="18"/>
        </w:rPr>
        <w:t>, March 2014.</w:t>
      </w:r>
      <w:r w:rsidRPr="00817542">
        <w:rPr>
          <w:rFonts w:ascii="Arial" w:hAnsi="Arial" w:cs="Arial"/>
          <w:sz w:val="18"/>
          <w:szCs w:val="18"/>
        </w:rPr>
        <w:t xml:space="preserve"> </w:t>
      </w:r>
    </w:p>
  </w:footnote>
  <w:footnote w:id="5">
    <w:p w:rsidR="00AE6248" w:rsidRPr="004D4098" w:rsidRDefault="00AE6248">
      <w:pPr>
        <w:pStyle w:val="FootnoteText"/>
        <w:rPr>
          <w:rFonts w:ascii="Arial" w:hAnsi="Arial" w:cs="Arial"/>
          <w:sz w:val="18"/>
          <w:szCs w:val="18"/>
        </w:rPr>
      </w:pPr>
      <w:r w:rsidRPr="004D4098">
        <w:rPr>
          <w:rStyle w:val="FootnoteReference"/>
          <w:rFonts w:ascii="Arial" w:hAnsi="Arial" w:cs="Arial"/>
          <w:sz w:val="18"/>
          <w:szCs w:val="18"/>
        </w:rPr>
        <w:footnoteRef/>
      </w:r>
      <w:r w:rsidR="00F83488">
        <w:rPr>
          <w:rFonts w:ascii="Arial" w:hAnsi="Arial" w:cs="Arial"/>
          <w:sz w:val="18"/>
          <w:szCs w:val="18"/>
        </w:rPr>
        <w:t xml:space="preserve"> DIRD, 70</w:t>
      </w:r>
      <w:r w:rsidRPr="004D4098">
        <w:rPr>
          <w:rFonts w:ascii="Arial" w:hAnsi="Arial" w:cs="Arial"/>
          <w:sz w:val="18"/>
          <w:szCs w:val="18"/>
        </w:rPr>
        <w:t>.</w:t>
      </w:r>
    </w:p>
  </w:footnote>
  <w:footnote w:id="6">
    <w:p w:rsidR="00AE6248" w:rsidRPr="00270D46" w:rsidRDefault="00AE6248">
      <w:pPr>
        <w:pStyle w:val="FootnoteText"/>
        <w:rPr>
          <w:rFonts w:ascii="Arial" w:hAnsi="Arial" w:cs="Arial"/>
          <w:sz w:val="18"/>
          <w:szCs w:val="18"/>
        </w:rPr>
      </w:pPr>
      <w:r w:rsidRPr="00270D46">
        <w:rPr>
          <w:rStyle w:val="FootnoteReference"/>
          <w:rFonts w:ascii="Arial" w:hAnsi="Arial" w:cs="Arial"/>
          <w:sz w:val="18"/>
          <w:szCs w:val="18"/>
        </w:rPr>
        <w:footnoteRef/>
      </w:r>
      <w:r w:rsidRPr="00270D46">
        <w:rPr>
          <w:rFonts w:ascii="Arial" w:hAnsi="Arial" w:cs="Arial"/>
          <w:sz w:val="18"/>
          <w:szCs w:val="18"/>
        </w:rPr>
        <w:t xml:space="preserve"> NSW RMS, </w:t>
      </w:r>
      <w:hyperlink r:id="rId5" w:history="1">
        <w:r w:rsidRPr="00270D46">
          <w:rPr>
            <w:rStyle w:val="Hyperlink"/>
            <w:rFonts w:ascii="Arial" w:hAnsi="Arial" w:cs="Arial"/>
            <w:sz w:val="18"/>
            <w:szCs w:val="18"/>
          </w:rPr>
          <w:t>Safety, Productivity and Environment Construction Transport Scheme</w:t>
        </w:r>
      </w:hyperlink>
      <w:r>
        <w:rPr>
          <w:rFonts w:ascii="Arial" w:hAnsi="Arial" w:cs="Arial"/>
          <w:sz w:val="18"/>
          <w:szCs w:val="18"/>
        </w:rPr>
        <w:t>. (RMS webpage)</w:t>
      </w:r>
    </w:p>
  </w:footnote>
  <w:footnote w:id="7">
    <w:p w:rsidR="00AE6248" w:rsidRPr="004C48D3" w:rsidRDefault="00AE6248" w:rsidP="00A939C8">
      <w:pPr>
        <w:pStyle w:val="FootnoteText"/>
        <w:ind w:left="0" w:firstLine="0"/>
        <w:rPr>
          <w:rFonts w:ascii="Arial" w:hAnsi="Arial" w:cs="Arial"/>
          <w:sz w:val="18"/>
          <w:szCs w:val="18"/>
        </w:rPr>
      </w:pPr>
      <w:r w:rsidRPr="00817542">
        <w:rPr>
          <w:rStyle w:val="FootnoteReference"/>
          <w:rFonts w:ascii="Arial" w:hAnsi="Arial" w:cs="Arial"/>
          <w:sz w:val="18"/>
          <w:szCs w:val="18"/>
        </w:rPr>
        <w:footnoteRef/>
      </w:r>
      <w:r w:rsidRPr="00817542">
        <w:rPr>
          <w:rFonts w:ascii="Arial" w:hAnsi="Arial" w:cs="Arial"/>
          <w:sz w:val="18"/>
          <w:szCs w:val="18"/>
        </w:rPr>
        <w:t xml:space="preserve"> Australian Trucking Association, </w:t>
      </w:r>
      <w:hyperlink r:id="rId6" w:history="1">
        <w:r>
          <w:rPr>
            <w:rStyle w:val="Hyperlink"/>
            <w:rFonts w:ascii="Arial" w:hAnsi="Arial" w:cs="Arial"/>
            <w:sz w:val="18"/>
            <w:szCs w:val="18"/>
          </w:rPr>
          <w:t>Australian Government vehicle emissions discussion p</w:t>
        </w:r>
        <w:r w:rsidRPr="00AE6248">
          <w:rPr>
            <w:rStyle w:val="Hyperlink"/>
            <w:rFonts w:ascii="Arial" w:hAnsi="Arial" w:cs="Arial"/>
            <w:sz w:val="18"/>
            <w:szCs w:val="18"/>
          </w:rPr>
          <w:t>ap</w:t>
        </w:r>
        <w:r>
          <w:rPr>
            <w:rStyle w:val="Hyperlink"/>
            <w:rFonts w:ascii="Arial" w:hAnsi="Arial" w:cs="Arial"/>
            <w:sz w:val="18"/>
            <w:szCs w:val="18"/>
          </w:rPr>
          <w:t>er: ATA r</w:t>
        </w:r>
        <w:r w:rsidRPr="00AE6248">
          <w:rPr>
            <w:rStyle w:val="Hyperlink"/>
            <w:rFonts w:ascii="Arial" w:hAnsi="Arial" w:cs="Arial"/>
            <w:sz w:val="18"/>
            <w:szCs w:val="18"/>
          </w:rPr>
          <w:t>esponse</w:t>
        </w:r>
      </w:hyperlink>
      <w:r>
        <w:rPr>
          <w:rFonts w:ascii="Arial" w:hAnsi="Arial" w:cs="Arial"/>
          <w:sz w:val="18"/>
          <w:szCs w:val="18"/>
        </w:rPr>
        <w:t>, 8 April 2016, 3-4.</w:t>
      </w:r>
    </w:p>
  </w:footnote>
  <w:footnote w:id="8">
    <w:p w:rsidR="00AE6248" w:rsidRPr="00F26691" w:rsidRDefault="00AE6248">
      <w:pPr>
        <w:pStyle w:val="FootnoteText"/>
        <w:rPr>
          <w:rFonts w:ascii="Arial" w:hAnsi="Arial" w:cs="Arial"/>
          <w:sz w:val="18"/>
          <w:szCs w:val="18"/>
        </w:rPr>
      </w:pPr>
      <w:r w:rsidRPr="00F26691">
        <w:rPr>
          <w:rStyle w:val="FootnoteReference"/>
          <w:rFonts w:ascii="Arial" w:hAnsi="Arial" w:cs="Arial"/>
          <w:sz w:val="18"/>
          <w:szCs w:val="18"/>
        </w:rPr>
        <w:footnoteRef/>
      </w:r>
      <w:r w:rsidRPr="00F26691">
        <w:rPr>
          <w:rFonts w:ascii="Arial" w:hAnsi="Arial" w:cs="Arial"/>
          <w:sz w:val="18"/>
          <w:szCs w:val="18"/>
        </w:rPr>
        <w:t xml:space="preserve"> DIRD, 66.</w:t>
      </w:r>
    </w:p>
  </w:footnote>
  <w:footnote w:id="9">
    <w:p w:rsidR="00AE6248" w:rsidRPr="004C48D3" w:rsidRDefault="00AE6248" w:rsidP="00107497">
      <w:pPr>
        <w:pStyle w:val="FootnoteText"/>
        <w:rPr>
          <w:rFonts w:ascii="Arial" w:hAnsi="Arial" w:cs="Arial"/>
          <w:sz w:val="18"/>
          <w:szCs w:val="18"/>
        </w:rPr>
      </w:pPr>
      <w:r>
        <w:rPr>
          <w:rStyle w:val="FootnoteReference"/>
        </w:rPr>
        <w:footnoteRef/>
      </w:r>
      <w:r>
        <w:t xml:space="preserve"> </w:t>
      </w:r>
      <w:r w:rsidRPr="004C48D3">
        <w:rPr>
          <w:rFonts w:ascii="Arial" w:hAnsi="Arial" w:cs="Arial"/>
          <w:sz w:val="18"/>
          <w:szCs w:val="18"/>
        </w:rPr>
        <w:t xml:space="preserve">NSW EPA, </w:t>
      </w:r>
      <w:hyperlink r:id="rId7" w:history="1">
        <w:r w:rsidRPr="00AE6248">
          <w:rPr>
            <w:rStyle w:val="Hyperlink"/>
            <w:rFonts w:ascii="Arial" w:hAnsi="Arial" w:cs="Arial"/>
            <w:sz w:val="18"/>
            <w:szCs w:val="18"/>
          </w:rPr>
          <w:t>Reducing emissions from non-road diesel engines</w:t>
        </w:r>
      </w:hyperlink>
      <w:r w:rsidRPr="004C48D3">
        <w:rPr>
          <w:rFonts w:ascii="Arial" w:hAnsi="Arial" w:cs="Arial"/>
          <w:i/>
          <w:sz w:val="18"/>
          <w:szCs w:val="18"/>
        </w:rPr>
        <w:t>,</w:t>
      </w:r>
      <w:r>
        <w:rPr>
          <w:rFonts w:ascii="Arial" w:hAnsi="Arial" w:cs="Arial"/>
          <w:sz w:val="18"/>
          <w:szCs w:val="18"/>
        </w:rPr>
        <w:t xml:space="preserve"> August 2014, </w:t>
      </w:r>
      <w:r w:rsidRPr="004C48D3">
        <w:rPr>
          <w:rFonts w:ascii="Arial" w:hAnsi="Arial" w:cs="Arial"/>
          <w:sz w:val="18"/>
          <w:szCs w:val="18"/>
        </w:rPr>
        <w:t>11-12</w:t>
      </w:r>
    </w:p>
  </w:footnote>
  <w:footnote w:id="10">
    <w:p w:rsidR="00AE6248" w:rsidRPr="008B5AFC" w:rsidRDefault="00AE6248" w:rsidP="00F26691">
      <w:pPr>
        <w:pStyle w:val="FootnoteText"/>
        <w:ind w:left="0" w:firstLine="0"/>
        <w:rPr>
          <w:rFonts w:ascii="Arial" w:hAnsi="Arial" w:cs="Arial"/>
          <w:sz w:val="18"/>
          <w:szCs w:val="18"/>
        </w:rPr>
      </w:pPr>
      <w:r>
        <w:rPr>
          <w:rStyle w:val="FootnoteReference"/>
        </w:rPr>
        <w:footnoteRef/>
      </w:r>
      <w:r>
        <w:t xml:space="preserve"> </w:t>
      </w:r>
      <w:r>
        <w:rPr>
          <w:rFonts w:ascii="Arial" w:hAnsi="Arial" w:cs="Arial"/>
          <w:sz w:val="18"/>
          <w:szCs w:val="18"/>
        </w:rPr>
        <w:t xml:space="preserve">Keywood, M., Hibberd, M., &amp; Emmerson, K. </w:t>
      </w:r>
      <w:hyperlink r:id="rId8" w:history="1">
        <w:r w:rsidRPr="008B5AFC">
          <w:rPr>
            <w:rStyle w:val="Hyperlink"/>
            <w:rFonts w:ascii="Arial" w:hAnsi="Arial" w:cs="Arial"/>
            <w:sz w:val="18"/>
            <w:szCs w:val="18"/>
          </w:rPr>
          <w:t xml:space="preserve">Australia </w:t>
        </w:r>
        <w:r>
          <w:rPr>
            <w:rStyle w:val="Hyperlink"/>
            <w:rFonts w:ascii="Arial" w:hAnsi="Arial" w:cs="Arial"/>
            <w:sz w:val="18"/>
            <w:szCs w:val="18"/>
          </w:rPr>
          <w:t>s</w:t>
        </w:r>
        <w:r w:rsidRPr="008B5AFC">
          <w:rPr>
            <w:rStyle w:val="Hyperlink"/>
            <w:rFonts w:ascii="Arial" w:hAnsi="Arial" w:cs="Arial"/>
            <w:sz w:val="18"/>
            <w:szCs w:val="18"/>
          </w:rPr>
          <w:t xml:space="preserve">tate of the </w:t>
        </w:r>
        <w:r>
          <w:rPr>
            <w:rStyle w:val="Hyperlink"/>
            <w:rFonts w:ascii="Arial" w:hAnsi="Arial" w:cs="Arial"/>
            <w:sz w:val="18"/>
            <w:szCs w:val="18"/>
          </w:rPr>
          <w:t>e</w:t>
        </w:r>
        <w:r w:rsidRPr="008B5AFC">
          <w:rPr>
            <w:rStyle w:val="Hyperlink"/>
            <w:rFonts w:ascii="Arial" w:hAnsi="Arial" w:cs="Arial"/>
            <w:sz w:val="18"/>
            <w:szCs w:val="18"/>
          </w:rPr>
          <w:t>nvironment 2016</w:t>
        </w:r>
        <w:r>
          <w:rPr>
            <w:rStyle w:val="Hyperlink"/>
            <w:rFonts w:ascii="Arial" w:hAnsi="Arial" w:cs="Arial"/>
            <w:sz w:val="18"/>
            <w:szCs w:val="18"/>
          </w:rPr>
          <w:t>: a</w:t>
        </w:r>
        <w:r w:rsidRPr="008B5AFC">
          <w:rPr>
            <w:rStyle w:val="Hyperlink"/>
            <w:rFonts w:ascii="Arial" w:hAnsi="Arial" w:cs="Arial"/>
            <w:sz w:val="18"/>
            <w:szCs w:val="18"/>
          </w:rPr>
          <w:t>tmosphere</w:t>
        </w:r>
      </w:hyperlink>
      <w:r>
        <w:rPr>
          <w:rFonts w:ascii="Arial" w:hAnsi="Arial" w:cs="Arial"/>
          <w:sz w:val="18"/>
          <w:szCs w:val="18"/>
        </w:rPr>
        <w:t>. March 2017, 78-79.</w:t>
      </w:r>
    </w:p>
  </w:footnote>
  <w:footnote w:id="11">
    <w:p w:rsidR="00AE6248" w:rsidRPr="008622B5" w:rsidRDefault="00AE6248">
      <w:pPr>
        <w:pStyle w:val="FootnoteText"/>
        <w:rPr>
          <w:rFonts w:ascii="Arial" w:hAnsi="Arial" w:cs="Arial"/>
          <w:sz w:val="18"/>
          <w:szCs w:val="18"/>
        </w:rPr>
      </w:pPr>
      <w:r w:rsidRPr="00102F63">
        <w:rPr>
          <w:rStyle w:val="FootnoteReference"/>
          <w:rFonts w:ascii="Arial" w:hAnsi="Arial" w:cs="Arial"/>
          <w:sz w:val="18"/>
          <w:szCs w:val="18"/>
        </w:rPr>
        <w:footnoteRef/>
      </w:r>
      <w:r>
        <w:rPr>
          <w:rFonts w:ascii="Arial" w:hAnsi="Arial" w:cs="Arial"/>
          <w:sz w:val="18"/>
          <w:szCs w:val="18"/>
        </w:rPr>
        <w:t xml:space="preserve"> Kenwood</w:t>
      </w:r>
      <w:r w:rsidRPr="00102F63">
        <w:rPr>
          <w:rFonts w:ascii="Arial" w:hAnsi="Arial" w:cs="Arial"/>
          <w:sz w:val="18"/>
          <w:szCs w:val="18"/>
        </w:rPr>
        <w:t>, 77-</w:t>
      </w:r>
      <w:r w:rsidRPr="008622B5">
        <w:rPr>
          <w:rFonts w:ascii="Arial" w:hAnsi="Arial" w:cs="Arial"/>
          <w:sz w:val="18"/>
          <w:szCs w:val="18"/>
        </w:rPr>
        <w:t xml:space="preserve">78. </w:t>
      </w:r>
    </w:p>
  </w:footnote>
  <w:footnote w:id="12">
    <w:p w:rsidR="00AE6248" w:rsidRPr="008622B5" w:rsidRDefault="00AE6248">
      <w:pPr>
        <w:pStyle w:val="FootnoteText"/>
        <w:rPr>
          <w:rFonts w:ascii="Arial" w:hAnsi="Arial" w:cs="Arial"/>
          <w:sz w:val="18"/>
          <w:szCs w:val="18"/>
        </w:rPr>
      </w:pPr>
      <w:r w:rsidRPr="008622B5">
        <w:rPr>
          <w:rStyle w:val="FootnoteReference"/>
          <w:rFonts w:ascii="Arial" w:hAnsi="Arial" w:cs="Arial"/>
          <w:sz w:val="18"/>
          <w:szCs w:val="18"/>
        </w:rPr>
        <w:footnoteRef/>
      </w:r>
      <w:r w:rsidRPr="008622B5">
        <w:rPr>
          <w:rFonts w:ascii="Arial" w:hAnsi="Arial" w:cs="Arial"/>
          <w:sz w:val="18"/>
          <w:szCs w:val="18"/>
        </w:rPr>
        <w:t xml:space="preserve"> Kenwood, 79-80.</w:t>
      </w:r>
    </w:p>
  </w:footnote>
  <w:footnote w:id="13">
    <w:p w:rsidR="00AE6248" w:rsidRDefault="00AE6248">
      <w:pPr>
        <w:pStyle w:val="FootnoteText"/>
      </w:pPr>
      <w:r w:rsidRPr="008622B5">
        <w:rPr>
          <w:rStyle w:val="FootnoteReference"/>
          <w:rFonts w:ascii="Arial" w:hAnsi="Arial" w:cs="Arial"/>
          <w:sz w:val="18"/>
          <w:szCs w:val="18"/>
        </w:rPr>
        <w:footnoteRef/>
      </w:r>
      <w:r w:rsidRPr="008622B5">
        <w:rPr>
          <w:rFonts w:ascii="Arial" w:hAnsi="Arial" w:cs="Arial"/>
          <w:sz w:val="18"/>
          <w:szCs w:val="18"/>
        </w:rPr>
        <w:t xml:space="preserve"> Kenwood, 80.</w:t>
      </w:r>
    </w:p>
  </w:footnote>
  <w:footnote w:id="14">
    <w:p w:rsidR="00AE6248" w:rsidRPr="0063452C" w:rsidRDefault="00AE6248">
      <w:pPr>
        <w:pStyle w:val="FootnoteText"/>
        <w:rPr>
          <w:rFonts w:ascii="Arial" w:hAnsi="Arial" w:cs="Arial"/>
          <w:sz w:val="18"/>
          <w:szCs w:val="18"/>
        </w:rPr>
      </w:pPr>
      <w:r>
        <w:rPr>
          <w:rStyle w:val="FootnoteReference"/>
        </w:rPr>
        <w:footnoteRef/>
      </w:r>
      <w:r>
        <w:t xml:space="preserve"> </w:t>
      </w:r>
      <w:r>
        <w:rPr>
          <w:rFonts w:ascii="Arial" w:hAnsi="Arial" w:cs="Arial"/>
          <w:sz w:val="18"/>
          <w:szCs w:val="18"/>
        </w:rPr>
        <w:t>DIRD, 75.</w:t>
      </w:r>
    </w:p>
  </w:footnote>
  <w:footnote w:id="15">
    <w:p w:rsidR="00AE6248" w:rsidRPr="000F51C5" w:rsidRDefault="00AE6248">
      <w:pPr>
        <w:pStyle w:val="FootnoteText"/>
        <w:rPr>
          <w:rFonts w:ascii="Arial" w:hAnsi="Arial" w:cs="Arial"/>
          <w:sz w:val="18"/>
          <w:szCs w:val="18"/>
        </w:rPr>
      </w:pPr>
      <w:r w:rsidRPr="000F51C5">
        <w:rPr>
          <w:rStyle w:val="FootnoteReference"/>
          <w:rFonts w:ascii="Arial" w:hAnsi="Arial" w:cs="Arial"/>
          <w:sz w:val="18"/>
          <w:szCs w:val="18"/>
        </w:rPr>
        <w:footnoteRef/>
      </w:r>
      <w:r w:rsidR="00F83488">
        <w:rPr>
          <w:rFonts w:ascii="Arial" w:hAnsi="Arial" w:cs="Arial"/>
          <w:sz w:val="18"/>
          <w:szCs w:val="18"/>
        </w:rPr>
        <w:t xml:space="preserve"> DIRD, 85</w:t>
      </w:r>
      <w:bookmarkStart w:id="0" w:name="_GoBack"/>
      <w:bookmarkEnd w:id="0"/>
      <w:r>
        <w:rPr>
          <w:rFonts w:ascii="Arial" w:hAnsi="Arial" w:cs="Arial"/>
          <w:sz w:val="18"/>
          <w:szCs w:val="18"/>
        </w:rPr>
        <w:t>.</w:t>
      </w:r>
    </w:p>
  </w:footnote>
  <w:footnote w:id="16">
    <w:p w:rsidR="00AE6248" w:rsidRPr="00D539EE" w:rsidRDefault="00AE6248">
      <w:pPr>
        <w:pStyle w:val="FootnoteText"/>
        <w:rPr>
          <w:rFonts w:ascii="Arial" w:hAnsi="Arial" w:cs="Arial"/>
          <w:sz w:val="18"/>
          <w:szCs w:val="18"/>
        </w:rPr>
      </w:pPr>
      <w:r w:rsidRPr="00D539EE">
        <w:rPr>
          <w:rStyle w:val="FootnoteReference"/>
          <w:rFonts w:ascii="Arial" w:hAnsi="Arial" w:cs="Arial"/>
          <w:sz w:val="18"/>
          <w:szCs w:val="18"/>
        </w:rPr>
        <w:footnoteRef/>
      </w:r>
      <w:r w:rsidRPr="00D539EE">
        <w:rPr>
          <w:rFonts w:ascii="Arial" w:hAnsi="Arial" w:cs="Arial"/>
          <w:sz w:val="18"/>
          <w:szCs w:val="18"/>
        </w:rPr>
        <w:t xml:space="preserve"> ADR 80/03, s 6.</w:t>
      </w:r>
    </w:p>
  </w:footnote>
  <w:footnote w:id="17">
    <w:p w:rsidR="00AE6248" w:rsidRPr="006A23D0" w:rsidRDefault="00AE6248">
      <w:pPr>
        <w:pStyle w:val="FootnoteText"/>
        <w:rPr>
          <w:rFonts w:ascii="Arial" w:hAnsi="Arial" w:cs="Arial"/>
          <w:sz w:val="18"/>
          <w:szCs w:val="18"/>
        </w:rPr>
      </w:pPr>
      <w:r w:rsidRPr="006A23D0">
        <w:rPr>
          <w:rStyle w:val="FootnoteReference"/>
          <w:rFonts w:ascii="Arial" w:hAnsi="Arial" w:cs="Arial"/>
          <w:sz w:val="18"/>
          <w:szCs w:val="18"/>
        </w:rPr>
        <w:footnoteRef/>
      </w:r>
      <w:r w:rsidRPr="006A23D0">
        <w:rPr>
          <w:rFonts w:ascii="Arial" w:hAnsi="Arial" w:cs="Arial"/>
          <w:sz w:val="18"/>
          <w:szCs w:val="18"/>
        </w:rPr>
        <w:t xml:space="preserve"> </w:t>
      </w:r>
      <w:r>
        <w:rPr>
          <w:rFonts w:ascii="Arial" w:hAnsi="Arial" w:cs="Arial"/>
          <w:sz w:val="18"/>
          <w:szCs w:val="18"/>
        </w:rPr>
        <w:t>DIRD, 27.</w:t>
      </w:r>
    </w:p>
  </w:footnote>
  <w:footnote w:id="18">
    <w:p w:rsidR="00AE6248" w:rsidRPr="0055627B" w:rsidRDefault="00AE6248" w:rsidP="0055627B">
      <w:pPr>
        <w:pStyle w:val="FootnoteText"/>
        <w:rPr>
          <w:rFonts w:ascii="Arial" w:hAnsi="Arial" w:cs="Arial"/>
          <w:sz w:val="18"/>
          <w:szCs w:val="18"/>
        </w:rPr>
      </w:pPr>
      <w:r w:rsidRPr="0055627B">
        <w:rPr>
          <w:rStyle w:val="FootnoteReference"/>
          <w:rFonts w:ascii="Arial" w:hAnsi="Arial" w:cs="Arial"/>
          <w:sz w:val="18"/>
          <w:szCs w:val="18"/>
        </w:rPr>
        <w:footnoteRef/>
      </w:r>
      <w:r w:rsidRPr="0055627B">
        <w:rPr>
          <w:rFonts w:ascii="Arial" w:hAnsi="Arial" w:cs="Arial"/>
          <w:sz w:val="18"/>
          <w:szCs w:val="18"/>
        </w:rPr>
        <w:t xml:space="preserve"> </w:t>
      </w:r>
      <w:hyperlink r:id="rId9" w:history="1">
        <w:r w:rsidRPr="0055627B">
          <w:rPr>
            <w:rStyle w:val="Hyperlink"/>
            <w:rFonts w:ascii="Arial" w:hAnsi="Arial" w:cs="Arial"/>
            <w:sz w:val="18"/>
            <w:szCs w:val="18"/>
          </w:rPr>
          <w:t>Australia-USA Free Trade Agreement</w:t>
        </w:r>
      </w:hyperlink>
      <w:r w:rsidRPr="0055627B">
        <w:rPr>
          <w:rFonts w:ascii="Arial" w:hAnsi="Arial" w:cs="Arial"/>
          <w:sz w:val="18"/>
          <w:szCs w:val="18"/>
        </w:rPr>
        <w:t>, art 8.5(1)</w:t>
      </w:r>
      <w:r>
        <w:rPr>
          <w:rFonts w:ascii="Arial" w:hAnsi="Arial" w:cs="Arial"/>
          <w:sz w:val="18"/>
          <w:szCs w:val="18"/>
        </w:rPr>
        <w:t>.</w:t>
      </w:r>
    </w:p>
  </w:footnote>
  <w:footnote w:id="19">
    <w:p w:rsidR="00AE6248" w:rsidRDefault="00AE6248">
      <w:pPr>
        <w:pStyle w:val="FootnoteText"/>
      </w:pPr>
      <w:r>
        <w:rPr>
          <w:rStyle w:val="FootnoteReference"/>
        </w:rPr>
        <w:footnoteRef/>
      </w:r>
      <w:hyperlink r:id="rId10" w:history="1">
        <w:r w:rsidRPr="0055627B">
          <w:rPr>
            <w:rStyle w:val="Hyperlink"/>
            <w:rFonts w:ascii="Arial" w:hAnsi="Arial" w:cs="Arial"/>
            <w:sz w:val="18"/>
            <w:szCs w:val="18"/>
          </w:rPr>
          <w:t>Japan-Australia Economic Partnership Agreement</w:t>
        </w:r>
      </w:hyperlink>
      <w:r>
        <w:t>,</w:t>
      </w:r>
      <w:r w:rsidRPr="00F8450F">
        <w:rPr>
          <w:rFonts w:ascii="Arial" w:hAnsi="Arial" w:cs="Arial"/>
          <w:sz w:val="18"/>
          <w:szCs w:val="18"/>
        </w:rPr>
        <w:t xml:space="preserve"> art 6.5(1).</w:t>
      </w:r>
    </w:p>
  </w:footnote>
  <w:footnote w:id="20">
    <w:p w:rsidR="00AE6248" w:rsidRPr="00466A54" w:rsidRDefault="00AE6248">
      <w:pPr>
        <w:pStyle w:val="FootnoteText"/>
        <w:rPr>
          <w:rFonts w:ascii="Arial" w:hAnsi="Arial" w:cs="Arial"/>
          <w:sz w:val="18"/>
          <w:szCs w:val="18"/>
        </w:rPr>
      </w:pPr>
      <w:r>
        <w:rPr>
          <w:rStyle w:val="FootnoteReference"/>
        </w:rPr>
        <w:footnoteRef/>
      </w:r>
      <w:r>
        <w:t xml:space="preserve"> </w:t>
      </w:r>
      <w:r>
        <w:rPr>
          <w:rFonts w:ascii="Arial" w:hAnsi="Arial" w:cs="Arial"/>
          <w:sz w:val="18"/>
          <w:szCs w:val="18"/>
        </w:rPr>
        <w:t>DIRD, 76</w:t>
      </w:r>
      <w:r w:rsidRPr="00466A54">
        <w:rPr>
          <w:rFonts w:ascii="Arial" w:hAnsi="Arial" w:cs="Arial"/>
          <w:sz w:val="18"/>
          <w:szCs w:val="18"/>
        </w:rPr>
        <w:t>.</w:t>
      </w:r>
    </w:p>
  </w:footnote>
  <w:footnote w:id="21">
    <w:p w:rsidR="00AE6248" w:rsidRDefault="00AE6248">
      <w:pPr>
        <w:pStyle w:val="FootnoteText"/>
      </w:pPr>
      <w:r w:rsidRPr="00466A54">
        <w:rPr>
          <w:rStyle w:val="FootnoteReference"/>
          <w:rFonts w:ascii="Arial" w:hAnsi="Arial" w:cs="Arial"/>
          <w:sz w:val="18"/>
          <w:szCs w:val="18"/>
        </w:rPr>
        <w:footnoteRef/>
      </w:r>
      <w:r w:rsidRPr="00466A54">
        <w:rPr>
          <w:rFonts w:ascii="Arial" w:hAnsi="Arial" w:cs="Arial"/>
          <w:sz w:val="18"/>
          <w:szCs w:val="18"/>
        </w:rPr>
        <w:t xml:space="preserve"> Australian Government, 2.</w:t>
      </w:r>
    </w:p>
  </w:footnote>
  <w:footnote w:id="22">
    <w:p w:rsidR="00AE6248" w:rsidRPr="00AC3BE1" w:rsidRDefault="00AE6248">
      <w:pPr>
        <w:pStyle w:val="FootnoteText"/>
        <w:rPr>
          <w:rFonts w:ascii="Arial" w:hAnsi="Arial" w:cs="Arial"/>
          <w:sz w:val="18"/>
          <w:szCs w:val="18"/>
        </w:rPr>
      </w:pPr>
      <w:r w:rsidRPr="00AC3BE1">
        <w:rPr>
          <w:rStyle w:val="FootnoteReference"/>
          <w:rFonts w:ascii="Arial" w:hAnsi="Arial" w:cs="Arial"/>
          <w:sz w:val="18"/>
          <w:szCs w:val="18"/>
        </w:rPr>
        <w:footnoteRef/>
      </w:r>
      <w:r w:rsidRPr="00AC3BE1">
        <w:rPr>
          <w:rFonts w:ascii="Arial" w:hAnsi="Arial" w:cs="Arial"/>
          <w:sz w:val="18"/>
          <w:szCs w:val="18"/>
        </w:rPr>
        <w:t xml:space="preserve"> DIRD, table 12, 38.</w:t>
      </w:r>
    </w:p>
  </w:footnote>
  <w:footnote w:id="23">
    <w:p w:rsidR="00C60522" w:rsidRPr="00C60522" w:rsidRDefault="00C60522">
      <w:pPr>
        <w:pStyle w:val="FootnoteText"/>
        <w:rPr>
          <w:rFonts w:ascii="Arial" w:hAnsi="Arial" w:cs="Arial"/>
          <w:sz w:val="18"/>
          <w:szCs w:val="18"/>
        </w:rPr>
      </w:pPr>
      <w:r w:rsidRPr="00C60522">
        <w:rPr>
          <w:rStyle w:val="FootnoteReference"/>
          <w:rFonts w:ascii="Arial" w:hAnsi="Arial" w:cs="Arial"/>
          <w:sz w:val="18"/>
          <w:szCs w:val="18"/>
        </w:rPr>
        <w:footnoteRef/>
      </w:r>
      <w:r w:rsidRPr="00C60522">
        <w:rPr>
          <w:rFonts w:ascii="Arial" w:hAnsi="Arial" w:cs="Arial"/>
          <w:sz w:val="18"/>
          <w:szCs w:val="18"/>
        </w:rPr>
        <w:t xml:space="preserve"> DIRD, 77.</w:t>
      </w:r>
    </w:p>
  </w:footnote>
  <w:footnote w:id="24">
    <w:p w:rsidR="00204CE8" w:rsidRPr="00204CE8" w:rsidRDefault="00204CE8">
      <w:pPr>
        <w:pStyle w:val="FootnoteText"/>
        <w:rPr>
          <w:rFonts w:ascii="Arial" w:hAnsi="Arial" w:cs="Arial"/>
          <w:sz w:val="18"/>
          <w:szCs w:val="18"/>
        </w:rPr>
      </w:pPr>
      <w:r w:rsidRPr="00204CE8">
        <w:rPr>
          <w:rStyle w:val="FootnoteReference"/>
          <w:rFonts w:ascii="Arial" w:hAnsi="Arial" w:cs="Arial"/>
          <w:sz w:val="18"/>
          <w:szCs w:val="18"/>
        </w:rPr>
        <w:footnoteRef/>
      </w:r>
      <w:r w:rsidRPr="00204CE8">
        <w:rPr>
          <w:rFonts w:ascii="Arial" w:hAnsi="Arial" w:cs="Arial"/>
          <w:sz w:val="18"/>
          <w:szCs w:val="18"/>
        </w:rPr>
        <w:t xml:space="preserve"> See, for example, </w:t>
      </w:r>
      <w:r w:rsidRPr="00204CE8">
        <w:rPr>
          <w:rFonts w:ascii="Arial" w:hAnsi="Arial" w:cs="Arial"/>
          <w:i/>
          <w:sz w:val="18"/>
          <w:szCs w:val="18"/>
        </w:rPr>
        <w:t>Interstate Road Transport Regulations 1986</w:t>
      </w:r>
      <w:r w:rsidRPr="00204CE8">
        <w:rPr>
          <w:rFonts w:ascii="Arial" w:hAnsi="Arial" w:cs="Arial"/>
          <w:sz w:val="18"/>
          <w:szCs w:val="18"/>
        </w:rPr>
        <w:t>, r 12BAA.</w:t>
      </w:r>
    </w:p>
  </w:footnote>
  <w:footnote w:id="25">
    <w:p w:rsidR="001450DA" w:rsidRPr="001450DA" w:rsidRDefault="001450DA" w:rsidP="001450DA">
      <w:pPr>
        <w:pStyle w:val="FootnoteText"/>
        <w:ind w:left="0" w:firstLine="0"/>
        <w:rPr>
          <w:rFonts w:ascii="Arial" w:hAnsi="Arial" w:cs="Arial"/>
          <w:sz w:val="18"/>
          <w:szCs w:val="18"/>
        </w:rPr>
      </w:pPr>
      <w:r w:rsidRPr="001450DA">
        <w:rPr>
          <w:rStyle w:val="FootnoteReference"/>
          <w:rFonts w:ascii="Arial" w:hAnsi="Arial" w:cs="Arial"/>
          <w:sz w:val="18"/>
          <w:szCs w:val="18"/>
        </w:rPr>
        <w:footnoteRef/>
      </w:r>
      <w:r w:rsidRPr="001450DA">
        <w:rPr>
          <w:rFonts w:ascii="Arial" w:hAnsi="Arial" w:cs="Arial"/>
          <w:sz w:val="18"/>
          <w:szCs w:val="18"/>
        </w:rPr>
        <w:t xml:space="preserve"> NTC, </w:t>
      </w:r>
      <w:hyperlink r:id="rId11" w:history="1">
        <w:r w:rsidRPr="001450DA">
          <w:rPr>
            <w:rStyle w:val="Hyperlink"/>
            <w:rFonts w:ascii="Arial" w:hAnsi="Arial" w:cs="Arial"/>
            <w:sz w:val="18"/>
            <w:szCs w:val="18"/>
          </w:rPr>
          <w:t>Increasing heavy vehicle volumetric load capacity without increasing mass limits: discussion paper</w:t>
        </w:r>
      </w:hyperlink>
      <w:r w:rsidRPr="001450DA">
        <w:rPr>
          <w:rFonts w:ascii="Arial" w:hAnsi="Arial" w:cs="Arial"/>
          <w:sz w:val="18"/>
          <w:szCs w:val="18"/>
        </w:rPr>
        <w:t>. November 2016, 87.</w:t>
      </w:r>
    </w:p>
  </w:footnote>
  <w:footnote w:id="26">
    <w:p w:rsidR="00204CE8" w:rsidRPr="00204CE8" w:rsidRDefault="00204CE8" w:rsidP="00204CE8">
      <w:pPr>
        <w:pStyle w:val="FootnoteText"/>
        <w:ind w:left="0" w:firstLine="0"/>
        <w:rPr>
          <w:rFonts w:ascii="Arial" w:hAnsi="Arial" w:cs="Arial"/>
          <w:sz w:val="18"/>
          <w:szCs w:val="18"/>
        </w:rPr>
      </w:pPr>
      <w:r w:rsidRPr="00204CE8">
        <w:rPr>
          <w:rStyle w:val="FootnoteReference"/>
          <w:rFonts w:ascii="Arial" w:hAnsi="Arial" w:cs="Arial"/>
          <w:sz w:val="18"/>
          <w:szCs w:val="18"/>
        </w:rPr>
        <w:footnoteRef/>
      </w:r>
      <w:r w:rsidRPr="00204CE8">
        <w:rPr>
          <w:rFonts w:ascii="Arial" w:hAnsi="Arial" w:cs="Arial"/>
          <w:sz w:val="18"/>
          <w:szCs w:val="18"/>
        </w:rPr>
        <w:t xml:space="preserve"> </w:t>
      </w:r>
      <w:r>
        <w:rPr>
          <w:rFonts w:ascii="Arial" w:hAnsi="Arial" w:cs="Arial"/>
          <w:sz w:val="18"/>
          <w:szCs w:val="18"/>
        </w:rPr>
        <w:t xml:space="preserve">Refrigerated Warehouse and Transport Association, </w:t>
      </w:r>
      <w:r w:rsidRPr="00204CE8">
        <w:rPr>
          <w:rFonts w:ascii="Arial" w:hAnsi="Arial" w:cs="Arial"/>
          <w:i/>
          <w:sz w:val="18"/>
          <w:szCs w:val="18"/>
        </w:rPr>
        <w:t>Submission to the National Road Transport Commission on a proposal that 2.6m trailers be permitted for the carrying of temperature controlled commodities</w:t>
      </w:r>
      <w:r>
        <w:rPr>
          <w:rFonts w:ascii="Arial" w:hAnsi="Arial" w:cs="Arial"/>
          <w:sz w:val="18"/>
          <w:szCs w:val="18"/>
        </w:rPr>
        <w:t>, July 1998, 3.</w:t>
      </w:r>
    </w:p>
  </w:footnote>
  <w:footnote w:id="27">
    <w:p w:rsidR="00AE6248" w:rsidRDefault="00AE6248">
      <w:pPr>
        <w:pStyle w:val="FootnoteText"/>
      </w:pPr>
      <w:r>
        <w:rPr>
          <w:rStyle w:val="FootnoteReference"/>
        </w:rPr>
        <w:footnoteRef/>
      </w:r>
      <w:r w:rsidRPr="0063452C">
        <w:rPr>
          <w:rFonts w:ascii="Arial" w:hAnsi="Arial" w:cs="Arial"/>
          <w:sz w:val="18"/>
          <w:szCs w:val="18"/>
        </w:rPr>
        <w:t xml:space="preserve"> </w:t>
      </w:r>
      <w:r>
        <w:rPr>
          <w:rFonts w:ascii="Arial" w:hAnsi="Arial" w:cs="Arial"/>
          <w:sz w:val="18"/>
          <w:szCs w:val="18"/>
        </w:rPr>
        <w:t xml:space="preserve">Australian Government, </w:t>
      </w:r>
      <w:r w:rsidRPr="0063452C">
        <w:rPr>
          <w:rFonts w:ascii="Arial" w:hAnsi="Arial" w:cs="Arial"/>
          <w:sz w:val="18"/>
          <w:szCs w:val="18"/>
        </w:rPr>
        <w:t>36</w:t>
      </w:r>
      <w:r>
        <w:rPr>
          <w:rFonts w:ascii="Arial" w:hAnsi="Arial" w:cs="Arial"/>
          <w:sz w:val="18"/>
          <w:szCs w:val="18"/>
        </w:rPr>
        <w:t>.</w:t>
      </w:r>
    </w:p>
  </w:footnote>
  <w:footnote w:id="28">
    <w:p w:rsidR="00B73327" w:rsidRPr="00B73327" w:rsidRDefault="00B73327">
      <w:pPr>
        <w:pStyle w:val="FootnoteText"/>
        <w:rPr>
          <w:rFonts w:ascii="Arial" w:hAnsi="Arial" w:cs="Arial"/>
          <w:sz w:val="18"/>
          <w:szCs w:val="18"/>
        </w:rPr>
      </w:pPr>
      <w:r w:rsidRPr="00B73327">
        <w:rPr>
          <w:rStyle w:val="FootnoteReference"/>
          <w:rFonts w:ascii="Arial" w:hAnsi="Arial" w:cs="Arial"/>
          <w:sz w:val="18"/>
          <w:szCs w:val="18"/>
        </w:rPr>
        <w:footnoteRef/>
      </w:r>
      <w:r w:rsidRPr="00B73327">
        <w:rPr>
          <w:rFonts w:ascii="Arial" w:hAnsi="Arial" w:cs="Arial"/>
          <w:sz w:val="18"/>
          <w:szCs w:val="18"/>
        </w:rPr>
        <w:t xml:space="preserve"> </w:t>
      </w:r>
      <w:r>
        <w:rPr>
          <w:rFonts w:ascii="Arial" w:hAnsi="Arial" w:cs="Arial"/>
          <w:sz w:val="18"/>
          <w:szCs w:val="18"/>
        </w:rPr>
        <w:t>Ministerial Forum on Vehicle Emissions,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248" w:rsidRPr="007B71D2" w:rsidRDefault="00AE6248" w:rsidP="00522C3D">
    <w:pPr>
      <w:pStyle w:val="Header"/>
      <w:jc w:val="right"/>
      <w:rPr>
        <w:rFonts w:ascii="Arial" w:hAnsi="Arial" w:cs="Arial"/>
        <w:sz w:val="22"/>
        <w:szCs w:val="22"/>
      </w:rPr>
    </w:pPr>
    <w:r>
      <w:rPr>
        <w:rFonts w:ascii="Arial" w:hAnsi="Arial" w:cs="Arial"/>
        <w:sz w:val="22"/>
        <w:szCs w:val="22"/>
      </w:rPr>
      <w:t>ATA/</w:t>
    </w:r>
    <w:r w:rsidRPr="00522C3D">
      <w:rPr>
        <w:rFonts w:ascii="Arial" w:hAnsi="Arial" w:cs="Arial"/>
        <w:sz w:val="22"/>
        <w:szCs w:val="22"/>
      </w:rPr>
      <w:fldChar w:fldCharType="begin"/>
    </w:r>
    <w:r w:rsidRPr="00522C3D">
      <w:rPr>
        <w:rFonts w:ascii="Arial" w:hAnsi="Arial" w:cs="Arial"/>
        <w:sz w:val="22"/>
        <w:szCs w:val="22"/>
      </w:rPr>
      <w:instrText xml:space="preserve"> PAGE   \* MERGEFORMAT </w:instrText>
    </w:r>
    <w:r w:rsidRPr="00522C3D">
      <w:rPr>
        <w:rFonts w:ascii="Arial" w:hAnsi="Arial" w:cs="Arial"/>
        <w:sz w:val="22"/>
        <w:szCs w:val="22"/>
      </w:rPr>
      <w:fldChar w:fldCharType="separate"/>
    </w:r>
    <w:r w:rsidR="00D63902">
      <w:rPr>
        <w:rFonts w:ascii="Arial" w:hAnsi="Arial" w:cs="Arial"/>
        <w:noProof/>
        <w:sz w:val="22"/>
        <w:szCs w:val="22"/>
      </w:rPr>
      <w:t>11</w:t>
    </w:r>
    <w:r w:rsidRPr="00522C3D">
      <w:rPr>
        <w:rFonts w:ascii="Arial" w:hAnsi="Arial" w:cs="Arial"/>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248" w:rsidRDefault="00AE6248" w:rsidP="007B71D2">
    <w:pPr>
      <w:pStyle w:val="Header"/>
      <w:jc w:val="center"/>
    </w:pPr>
    <w:r>
      <w:rPr>
        <w:noProof/>
        <w:lang w:eastAsia="en-AU"/>
      </w:rPr>
      <w:drawing>
        <wp:inline distT="0" distB="0" distL="0" distR="0" wp14:anchorId="1A76DE87" wp14:editId="5D439F9B">
          <wp:extent cx="11506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55626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86BE3E"/>
    <w:lvl w:ilvl="0">
      <w:start w:val="1"/>
      <w:numFmt w:val="decimal"/>
      <w:pStyle w:val="Heading1"/>
      <w:lvlText w:val="%1."/>
      <w:lvlJc w:val="left"/>
      <w:pPr>
        <w:tabs>
          <w:tab w:val="num" w:pos="0"/>
        </w:tabs>
        <w:ind w:left="360" w:hanging="360"/>
      </w:pPr>
      <w:rPr>
        <w:rFonts w:cs="Times New Roman"/>
        <w:sz w:val="22"/>
        <w:szCs w:val="22"/>
      </w:rPr>
    </w:lvl>
    <w:lvl w:ilvl="1">
      <w:start w:val="1"/>
      <w:numFmt w:val="decimal"/>
      <w:pStyle w:val="ATAHeading2"/>
      <w:lvlText w:val="%1.%2."/>
      <w:lvlJc w:val="left"/>
      <w:pPr>
        <w:tabs>
          <w:tab w:val="num" w:pos="0"/>
        </w:tabs>
        <w:ind w:left="716" w:hanging="432"/>
      </w:pPr>
      <w:rPr>
        <w:rFonts w:cs="Times New Roman"/>
      </w:rPr>
    </w:lvl>
    <w:lvl w:ilvl="2">
      <w:start w:val="1"/>
      <w:numFmt w:val="decimal"/>
      <w:pStyle w:val="ATAHeading3"/>
      <w:lvlText w:val="%1.%2.%3."/>
      <w:lvlJc w:val="left"/>
      <w:pPr>
        <w:tabs>
          <w:tab w:val="num" w:pos="0"/>
        </w:tabs>
        <w:ind w:left="1224" w:hanging="504"/>
      </w:pPr>
      <w:rPr>
        <w:rFonts w:cs="Times New Roman"/>
        <w:b/>
        <w:color w:val="000064"/>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0DC767B"/>
    <w:multiLevelType w:val="hybridMultilevel"/>
    <w:tmpl w:val="2542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755D3"/>
    <w:multiLevelType w:val="hybridMultilevel"/>
    <w:tmpl w:val="7D92E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0E40"/>
    <w:multiLevelType w:val="hybridMultilevel"/>
    <w:tmpl w:val="C5DE5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43894"/>
    <w:multiLevelType w:val="hybridMultilevel"/>
    <w:tmpl w:val="8E026B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BC8524D"/>
    <w:multiLevelType w:val="hybridMultilevel"/>
    <w:tmpl w:val="51A0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74EB5"/>
    <w:multiLevelType w:val="multilevel"/>
    <w:tmpl w:val="5888DE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4F5D1A"/>
    <w:multiLevelType w:val="hybridMultilevel"/>
    <w:tmpl w:val="9BDCF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731E54"/>
    <w:multiLevelType w:val="hybridMultilevel"/>
    <w:tmpl w:val="47D6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B10ED7"/>
    <w:multiLevelType w:val="hybridMultilevel"/>
    <w:tmpl w:val="0C36E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65F7B"/>
    <w:multiLevelType w:val="hybridMultilevel"/>
    <w:tmpl w:val="5306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9E6A4A"/>
    <w:multiLevelType w:val="multilevel"/>
    <w:tmpl w:val="C346F5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FE1D50"/>
    <w:multiLevelType w:val="hybridMultilevel"/>
    <w:tmpl w:val="9F0C1C0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E7416CE"/>
    <w:multiLevelType w:val="multilevel"/>
    <w:tmpl w:val="652E1C9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0CA52A7"/>
    <w:multiLevelType w:val="hybridMultilevel"/>
    <w:tmpl w:val="2F7AC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4"/>
  </w:num>
  <w:num w:numId="5">
    <w:abstractNumId w:val="6"/>
  </w:num>
  <w:num w:numId="6">
    <w:abstractNumId w:val="9"/>
  </w:num>
  <w:num w:numId="7">
    <w:abstractNumId w:val="12"/>
  </w:num>
  <w:num w:numId="8">
    <w:abstractNumId w:val="16"/>
  </w:num>
  <w:num w:numId="9">
    <w:abstractNumId w:val="11"/>
  </w:num>
  <w:num w:numId="10">
    <w:abstractNumId w:val="14"/>
  </w:num>
  <w:num w:numId="11">
    <w:abstractNumId w:val="7"/>
  </w:num>
  <w:num w:numId="12">
    <w:abstractNumId w:val="10"/>
  </w:num>
  <w:num w:numId="13">
    <w:abstractNumId w:val="3"/>
  </w:num>
  <w:num w:numId="14">
    <w:abstractNumId w:val="1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B7"/>
    <w:rsid w:val="00006D25"/>
    <w:rsid w:val="00014999"/>
    <w:rsid w:val="0002335C"/>
    <w:rsid w:val="0003080B"/>
    <w:rsid w:val="00045BDC"/>
    <w:rsid w:val="00046CF1"/>
    <w:rsid w:val="000543D8"/>
    <w:rsid w:val="000611FB"/>
    <w:rsid w:val="00063982"/>
    <w:rsid w:val="000701D6"/>
    <w:rsid w:val="00071EF9"/>
    <w:rsid w:val="0007439C"/>
    <w:rsid w:val="00086D94"/>
    <w:rsid w:val="000935E2"/>
    <w:rsid w:val="000A4D97"/>
    <w:rsid w:val="000A57EE"/>
    <w:rsid w:val="000A5CA5"/>
    <w:rsid w:val="000D1AC2"/>
    <w:rsid w:val="000D72CB"/>
    <w:rsid w:val="000F51C5"/>
    <w:rsid w:val="000F7F8D"/>
    <w:rsid w:val="00102F63"/>
    <w:rsid w:val="00107497"/>
    <w:rsid w:val="00120344"/>
    <w:rsid w:val="001408B3"/>
    <w:rsid w:val="001450DA"/>
    <w:rsid w:val="001626B6"/>
    <w:rsid w:val="00164429"/>
    <w:rsid w:val="001A7F01"/>
    <w:rsid w:val="001B4728"/>
    <w:rsid w:val="001B777F"/>
    <w:rsid w:val="001C2638"/>
    <w:rsid w:val="001C393B"/>
    <w:rsid w:val="001C5723"/>
    <w:rsid w:val="001D0903"/>
    <w:rsid w:val="001E2F0D"/>
    <w:rsid w:val="001F233D"/>
    <w:rsid w:val="001F4365"/>
    <w:rsid w:val="001F5EFB"/>
    <w:rsid w:val="00204CE8"/>
    <w:rsid w:val="002115D5"/>
    <w:rsid w:val="00212ABE"/>
    <w:rsid w:val="0022693B"/>
    <w:rsid w:val="002316D2"/>
    <w:rsid w:val="00233B71"/>
    <w:rsid w:val="00245D22"/>
    <w:rsid w:val="00250DC6"/>
    <w:rsid w:val="002542D4"/>
    <w:rsid w:val="00270D46"/>
    <w:rsid w:val="00270EA2"/>
    <w:rsid w:val="00272F3E"/>
    <w:rsid w:val="00287270"/>
    <w:rsid w:val="00294D9D"/>
    <w:rsid w:val="002A16D1"/>
    <w:rsid w:val="002B6740"/>
    <w:rsid w:val="002C2E20"/>
    <w:rsid w:val="002D2ECC"/>
    <w:rsid w:val="002E1424"/>
    <w:rsid w:val="003012DD"/>
    <w:rsid w:val="00320698"/>
    <w:rsid w:val="003254B1"/>
    <w:rsid w:val="0032632E"/>
    <w:rsid w:val="00363216"/>
    <w:rsid w:val="00365DC4"/>
    <w:rsid w:val="0036638C"/>
    <w:rsid w:val="003775F7"/>
    <w:rsid w:val="00392533"/>
    <w:rsid w:val="00395024"/>
    <w:rsid w:val="003D51B0"/>
    <w:rsid w:val="003D5C12"/>
    <w:rsid w:val="003E5A33"/>
    <w:rsid w:val="003F0746"/>
    <w:rsid w:val="00413851"/>
    <w:rsid w:val="00415312"/>
    <w:rsid w:val="004233B8"/>
    <w:rsid w:val="00427523"/>
    <w:rsid w:val="00447E8A"/>
    <w:rsid w:val="004505C2"/>
    <w:rsid w:val="00462429"/>
    <w:rsid w:val="00465D20"/>
    <w:rsid w:val="00466A54"/>
    <w:rsid w:val="0048114E"/>
    <w:rsid w:val="0048233B"/>
    <w:rsid w:val="00486118"/>
    <w:rsid w:val="0048642C"/>
    <w:rsid w:val="00486AE6"/>
    <w:rsid w:val="004A5C69"/>
    <w:rsid w:val="004A6364"/>
    <w:rsid w:val="004A6F72"/>
    <w:rsid w:val="004B53F7"/>
    <w:rsid w:val="004B7374"/>
    <w:rsid w:val="004C48D3"/>
    <w:rsid w:val="004D16B7"/>
    <w:rsid w:val="004D35A1"/>
    <w:rsid w:val="004D4098"/>
    <w:rsid w:val="004D5C2B"/>
    <w:rsid w:val="004D5C38"/>
    <w:rsid w:val="004E3151"/>
    <w:rsid w:val="004E74CD"/>
    <w:rsid w:val="004F3A78"/>
    <w:rsid w:val="00502D7A"/>
    <w:rsid w:val="00513A18"/>
    <w:rsid w:val="005206FB"/>
    <w:rsid w:val="00522C3D"/>
    <w:rsid w:val="005245AC"/>
    <w:rsid w:val="00526A00"/>
    <w:rsid w:val="00531664"/>
    <w:rsid w:val="0055627B"/>
    <w:rsid w:val="005567F8"/>
    <w:rsid w:val="00563BCC"/>
    <w:rsid w:val="0057549D"/>
    <w:rsid w:val="005921B6"/>
    <w:rsid w:val="00592B47"/>
    <w:rsid w:val="0059319C"/>
    <w:rsid w:val="005A51A6"/>
    <w:rsid w:val="005B4DCA"/>
    <w:rsid w:val="005C00ED"/>
    <w:rsid w:val="005D0845"/>
    <w:rsid w:val="005D311E"/>
    <w:rsid w:val="005F639E"/>
    <w:rsid w:val="0061402D"/>
    <w:rsid w:val="00623377"/>
    <w:rsid w:val="00627F4C"/>
    <w:rsid w:val="00634247"/>
    <w:rsid w:val="0063452C"/>
    <w:rsid w:val="00660591"/>
    <w:rsid w:val="00660957"/>
    <w:rsid w:val="006616F7"/>
    <w:rsid w:val="006620E6"/>
    <w:rsid w:val="00671530"/>
    <w:rsid w:val="0068523C"/>
    <w:rsid w:val="00687F2F"/>
    <w:rsid w:val="006A1646"/>
    <w:rsid w:val="006A23D0"/>
    <w:rsid w:val="006B31CB"/>
    <w:rsid w:val="006B4EA3"/>
    <w:rsid w:val="006D309A"/>
    <w:rsid w:val="006D3528"/>
    <w:rsid w:val="006D5FC3"/>
    <w:rsid w:val="006D6D20"/>
    <w:rsid w:val="006E0BE0"/>
    <w:rsid w:val="007106AD"/>
    <w:rsid w:val="00714096"/>
    <w:rsid w:val="0071571B"/>
    <w:rsid w:val="00721BD9"/>
    <w:rsid w:val="007262AC"/>
    <w:rsid w:val="00732049"/>
    <w:rsid w:val="0074469A"/>
    <w:rsid w:val="00761B2B"/>
    <w:rsid w:val="007625F8"/>
    <w:rsid w:val="007630D3"/>
    <w:rsid w:val="00776AAE"/>
    <w:rsid w:val="007A1250"/>
    <w:rsid w:val="007A7147"/>
    <w:rsid w:val="007B71D2"/>
    <w:rsid w:val="007F0464"/>
    <w:rsid w:val="007F6602"/>
    <w:rsid w:val="008054E8"/>
    <w:rsid w:val="00817542"/>
    <w:rsid w:val="008216E1"/>
    <w:rsid w:val="0083024C"/>
    <w:rsid w:val="00835CF2"/>
    <w:rsid w:val="0084225C"/>
    <w:rsid w:val="008451AD"/>
    <w:rsid w:val="008622B5"/>
    <w:rsid w:val="00867027"/>
    <w:rsid w:val="008779D3"/>
    <w:rsid w:val="008928B5"/>
    <w:rsid w:val="008965E4"/>
    <w:rsid w:val="008B3B44"/>
    <w:rsid w:val="008B5AFC"/>
    <w:rsid w:val="008B5CDA"/>
    <w:rsid w:val="008D0C59"/>
    <w:rsid w:val="008F3193"/>
    <w:rsid w:val="008F4D7D"/>
    <w:rsid w:val="00903C7B"/>
    <w:rsid w:val="0091556E"/>
    <w:rsid w:val="00942866"/>
    <w:rsid w:val="009449C7"/>
    <w:rsid w:val="00951499"/>
    <w:rsid w:val="00953ED8"/>
    <w:rsid w:val="00962995"/>
    <w:rsid w:val="00977F8F"/>
    <w:rsid w:val="0098142F"/>
    <w:rsid w:val="009A180B"/>
    <w:rsid w:val="009D3D19"/>
    <w:rsid w:val="009F14E3"/>
    <w:rsid w:val="00A06FB8"/>
    <w:rsid w:val="00A120F4"/>
    <w:rsid w:val="00A174CA"/>
    <w:rsid w:val="00A23409"/>
    <w:rsid w:val="00A41445"/>
    <w:rsid w:val="00A44E9C"/>
    <w:rsid w:val="00A50A92"/>
    <w:rsid w:val="00A54FAE"/>
    <w:rsid w:val="00A57CFC"/>
    <w:rsid w:val="00A615E7"/>
    <w:rsid w:val="00A658DE"/>
    <w:rsid w:val="00A66047"/>
    <w:rsid w:val="00A67EB3"/>
    <w:rsid w:val="00A853A1"/>
    <w:rsid w:val="00A8544C"/>
    <w:rsid w:val="00A92488"/>
    <w:rsid w:val="00A939C8"/>
    <w:rsid w:val="00AA074A"/>
    <w:rsid w:val="00AA1568"/>
    <w:rsid w:val="00AB632F"/>
    <w:rsid w:val="00AC3BE1"/>
    <w:rsid w:val="00AC69D3"/>
    <w:rsid w:val="00AE0C82"/>
    <w:rsid w:val="00AE6248"/>
    <w:rsid w:val="00B13EC1"/>
    <w:rsid w:val="00B24E80"/>
    <w:rsid w:val="00B25C0E"/>
    <w:rsid w:val="00B26923"/>
    <w:rsid w:val="00B31BD7"/>
    <w:rsid w:val="00B32667"/>
    <w:rsid w:val="00B35047"/>
    <w:rsid w:val="00B35E61"/>
    <w:rsid w:val="00B378C0"/>
    <w:rsid w:val="00B43ED4"/>
    <w:rsid w:val="00B5177B"/>
    <w:rsid w:val="00B53B67"/>
    <w:rsid w:val="00B54C8A"/>
    <w:rsid w:val="00B73327"/>
    <w:rsid w:val="00B87CEB"/>
    <w:rsid w:val="00B95E74"/>
    <w:rsid w:val="00BA636B"/>
    <w:rsid w:val="00BB73D1"/>
    <w:rsid w:val="00BC6893"/>
    <w:rsid w:val="00BD01CE"/>
    <w:rsid w:val="00BD4C1C"/>
    <w:rsid w:val="00BD525C"/>
    <w:rsid w:val="00C0162B"/>
    <w:rsid w:val="00C16651"/>
    <w:rsid w:val="00C24F57"/>
    <w:rsid w:val="00C34231"/>
    <w:rsid w:val="00C60522"/>
    <w:rsid w:val="00C72429"/>
    <w:rsid w:val="00C72C46"/>
    <w:rsid w:val="00C86318"/>
    <w:rsid w:val="00C86ADC"/>
    <w:rsid w:val="00C90F31"/>
    <w:rsid w:val="00CB2EBE"/>
    <w:rsid w:val="00CB3313"/>
    <w:rsid w:val="00CB59D9"/>
    <w:rsid w:val="00CD1F35"/>
    <w:rsid w:val="00CE2F1F"/>
    <w:rsid w:val="00CE3195"/>
    <w:rsid w:val="00CE4723"/>
    <w:rsid w:val="00CF26F0"/>
    <w:rsid w:val="00D069C9"/>
    <w:rsid w:val="00D15418"/>
    <w:rsid w:val="00D317FC"/>
    <w:rsid w:val="00D37C0A"/>
    <w:rsid w:val="00D44312"/>
    <w:rsid w:val="00D46BEE"/>
    <w:rsid w:val="00D539EE"/>
    <w:rsid w:val="00D57474"/>
    <w:rsid w:val="00D63902"/>
    <w:rsid w:val="00D73796"/>
    <w:rsid w:val="00D77462"/>
    <w:rsid w:val="00DB5AEE"/>
    <w:rsid w:val="00DB683C"/>
    <w:rsid w:val="00DD45DD"/>
    <w:rsid w:val="00DD4C4A"/>
    <w:rsid w:val="00DD63A4"/>
    <w:rsid w:val="00DE1D83"/>
    <w:rsid w:val="00DE3E6B"/>
    <w:rsid w:val="00DF12A7"/>
    <w:rsid w:val="00DF62CD"/>
    <w:rsid w:val="00E00944"/>
    <w:rsid w:val="00E10CD3"/>
    <w:rsid w:val="00E23B42"/>
    <w:rsid w:val="00E32A3B"/>
    <w:rsid w:val="00E413F7"/>
    <w:rsid w:val="00E535F5"/>
    <w:rsid w:val="00E55078"/>
    <w:rsid w:val="00E66838"/>
    <w:rsid w:val="00E707C5"/>
    <w:rsid w:val="00E956BE"/>
    <w:rsid w:val="00E96141"/>
    <w:rsid w:val="00EA6C48"/>
    <w:rsid w:val="00EA6EFF"/>
    <w:rsid w:val="00ED731E"/>
    <w:rsid w:val="00EE6E8F"/>
    <w:rsid w:val="00EF1F8D"/>
    <w:rsid w:val="00F058A7"/>
    <w:rsid w:val="00F0593D"/>
    <w:rsid w:val="00F0707F"/>
    <w:rsid w:val="00F165F3"/>
    <w:rsid w:val="00F227BB"/>
    <w:rsid w:val="00F253DE"/>
    <w:rsid w:val="00F26691"/>
    <w:rsid w:val="00F3038C"/>
    <w:rsid w:val="00F41A72"/>
    <w:rsid w:val="00F46993"/>
    <w:rsid w:val="00F5449E"/>
    <w:rsid w:val="00F60C23"/>
    <w:rsid w:val="00F6217E"/>
    <w:rsid w:val="00F82003"/>
    <w:rsid w:val="00F83488"/>
    <w:rsid w:val="00F8450F"/>
    <w:rsid w:val="00F851FD"/>
    <w:rsid w:val="00F928B1"/>
    <w:rsid w:val="00F92950"/>
    <w:rsid w:val="00F92D92"/>
    <w:rsid w:val="00F940D2"/>
    <w:rsid w:val="00F963EC"/>
    <w:rsid w:val="00FB67D9"/>
    <w:rsid w:val="00FD516A"/>
    <w:rsid w:val="00FE317E"/>
    <w:rsid w:val="00FE4940"/>
    <w:rsid w:val="00FE5746"/>
    <w:rsid w:val="00FE666D"/>
    <w:rsid w:val="00FF1517"/>
    <w:rsid w:val="00FF3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Calibri"/>
      <w:color w:val="000000"/>
      <w:sz w:val="24"/>
      <w:szCs w:val="24"/>
      <w:lang w:eastAsia="ar-SA"/>
    </w:rPr>
  </w:style>
  <w:style w:type="paragraph" w:styleId="Heading1">
    <w:name w:val="heading 1"/>
    <w:aliases w:val="ATA Submission Heading 1"/>
    <w:basedOn w:val="Normal"/>
    <w:next w:val="BodyText"/>
    <w:uiPriority w:val="99"/>
    <w:qFormat/>
    <w:pPr>
      <w:numPr>
        <w:numId w:val="1"/>
      </w:numPr>
      <w:outlineLvl w:val="0"/>
    </w:pPr>
    <w:rPr>
      <w:rFonts w:ascii="Arial" w:hAnsi="Arial" w:cs="Arial"/>
      <w:b/>
      <w:color w:val="000064"/>
      <w:sz w:val="28"/>
      <w:szCs w:val="28"/>
    </w:rPr>
  </w:style>
  <w:style w:type="paragraph" w:styleId="Heading2">
    <w:name w:val="heading 2"/>
    <w:basedOn w:val="Normal"/>
    <w:next w:val="BodyText"/>
    <w:qFormat/>
    <w:pPr>
      <w:keepNext/>
      <w:keepLines/>
      <w:tabs>
        <w:tab w:val="num" w:pos="0"/>
      </w:tabs>
      <w:spacing w:before="200"/>
      <w:ind w:left="360" w:hanging="360"/>
      <w:outlineLvl w:val="1"/>
    </w:pPr>
    <w:rPr>
      <w:rFonts w:ascii="Cambria" w:hAnsi="Cambria" w:cs="font332"/>
      <w:b/>
      <w:bCs/>
      <w:color w:val="4F81BD"/>
      <w:sz w:val="26"/>
      <w:szCs w:val="26"/>
    </w:rPr>
  </w:style>
  <w:style w:type="paragraph" w:styleId="Heading3">
    <w:name w:val="heading 3"/>
    <w:basedOn w:val="Normal"/>
    <w:next w:val="BodyText"/>
    <w:qFormat/>
    <w:pPr>
      <w:keepNext/>
      <w:tabs>
        <w:tab w:val="num" w:pos="0"/>
      </w:tabs>
      <w:spacing w:before="240" w:after="60"/>
      <w:ind w:left="360" w:hanging="3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color w:val="000064"/>
      <w:sz w:val="28"/>
      <w:szCs w:val="28"/>
    </w:rPr>
  </w:style>
  <w:style w:type="character" w:customStyle="1" w:styleId="Heading2Char">
    <w:name w:val="Heading 2 Char"/>
    <w:basedOn w:val="DefaultParagraphFont"/>
    <w:rPr>
      <w:rFonts w:ascii="Cambria" w:hAnsi="Cambria" w:cs="font332"/>
      <w:b/>
      <w:bCs/>
      <w:color w:val="4F81BD"/>
      <w:sz w:val="26"/>
      <w:szCs w:val="26"/>
    </w:rPr>
  </w:style>
  <w:style w:type="character" w:customStyle="1" w:styleId="Heading3Char">
    <w:name w:val="Heading 3 Char"/>
    <w:basedOn w:val="DefaultParagraphFont"/>
    <w:rPr>
      <w:rFonts w:ascii="Cambria" w:hAnsi="Cambria" w:cs="Times New Roman"/>
      <w:b/>
      <w:bCs/>
      <w:sz w:val="26"/>
      <w:szCs w:val="26"/>
    </w:rPr>
  </w:style>
  <w:style w:type="character" w:customStyle="1" w:styleId="BodyText2Char">
    <w:name w:val="Body Text 2 Char"/>
    <w:basedOn w:val="DefaultParagraphFont"/>
    <w:rPr>
      <w:rFonts w:ascii="Arial" w:hAnsi="Arial" w:cs="Arial"/>
      <w:b/>
      <w:bCs/>
      <w:sz w:val="20"/>
      <w:szCs w:val="20"/>
    </w:rPr>
  </w:style>
  <w:style w:type="character" w:customStyle="1" w:styleId="HeaderChar">
    <w:name w:val="Header Char"/>
    <w:basedOn w:val="DefaultParagraphFont"/>
    <w:rPr>
      <w:rFonts w:cs="Times New Roman"/>
      <w:sz w:val="22"/>
      <w:szCs w:val="22"/>
    </w:rPr>
  </w:style>
  <w:style w:type="character" w:customStyle="1" w:styleId="FooterChar">
    <w:name w:val="Footer Char"/>
    <w:basedOn w:val="DefaultParagraphFont"/>
    <w:rPr>
      <w:rFonts w:cs="Times New Roman"/>
      <w:sz w:val="22"/>
      <w:szCs w:val="22"/>
    </w:rPr>
  </w:style>
  <w:style w:type="character" w:customStyle="1" w:styleId="FootnoteTextChar">
    <w:name w:val="Footnote Text Char"/>
    <w:basedOn w:val="DefaultParagraphFont"/>
    <w:uiPriority w:val="99"/>
    <w:rPr>
      <w:rFonts w:cs="Times New Roman"/>
    </w:rPr>
  </w:style>
  <w:style w:type="character" w:customStyle="1" w:styleId="FootnoteReference1">
    <w:name w:val="Footnote Reference1"/>
    <w:basedOn w:val="DefaultParagraphFont"/>
    <w:rPr>
      <w:rFonts w:cs="Times New Roman"/>
      <w:vertAlign w:val="superscript"/>
    </w:rPr>
  </w:style>
  <w:style w:type="character" w:customStyle="1" w:styleId="DefaultChar">
    <w:name w:val="Default Char"/>
    <w:basedOn w:val="DefaultParagraphFont"/>
    <w:rPr>
      <w:rFonts w:ascii="Times New Roman" w:hAnsi="Times New Roman"/>
      <w:color w:val="000000"/>
      <w:sz w:val="24"/>
      <w:szCs w:val="24"/>
      <w:lang w:val="en-AU" w:eastAsia="ar-SA" w:bidi="ar-SA"/>
    </w:rPr>
  </w:style>
  <w:style w:type="character" w:customStyle="1" w:styleId="ATAHeading2Char">
    <w:name w:val="ATA Heading 2 Char"/>
    <w:basedOn w:val="DefaultParagraphFont"/>
    <w:uiPriority w:val="99"/>
    <w:rPr>
      <w:rFonts w:ascii="Arial" w:hAnsi="Arial" w:cs="Arial"/>
      <w:b/>
      <w:color w:val="000064"/>
      <w:sz w:val="26"/>
      <w:szCs w:val="26"/>
    </w:rPr>
  </w:style>
  <w:style w:type="character" w:customStyle="1" w:styleId="ATAHeading3Char">
    <w:name w:val="ATA Heading 3 Char"/>
    <w:basedOn w:val="DefaultParagraphFont"/>
    <w:rPr>
      <w:rFonts w:ascii="Arial" w:hAnsi="Arial" w:cs="Arial"/>
      <w:b/>
      <w:i/>
      <w:color w:val="0D0D0D"/>
      <w:sz w:val="22"/>
      <w:szCs w:val="22"/>
    </w:rPr>
  </w:style>
  <w:style w:type="character" w:customStyle="1" w:styleId="QuotesChar">
    <w:name w:val="Quotes Char"/>
    <w:basedOn w:val="DefaultChar"/>
    <w:rPr>
      <w:rFonts w:ascii="Times New Roman" w:hAnsi="Times New Roman"/>
      <w:color w:val="000000"/>
      <w:sz w:val="22"/>
      <w:szCs w:val="22"/>
      <w:lang w:val="en-AU" w:eastAsia="ar-SA" w:bidi="ar-SA"/>
    </w:rPr>
  </w:style>
  <w:style w:type="character" w:customStyle="1" w:styleId="ATARecommendationHeadingChar">
    <w:name w:val="ATA Recommendation Heading Char"/>
    <w:basedOn w:val="DefaultParagraphFont"/>
    <w:rPr>
      <w:rFonts w:ascii="Arial" w:hAnsi="Arial" w:cs="Arial"/>
      <w:i/>
      <w:sz w:val="22"/>
      <w:szCs w:val="22"/>
    </w:rPr>
  </w:style>
  <w:style w:type="character" w:customStyle="1" w:styleId="BalloonTextChar">
    <w:name w:val="Balloon Text Char"/>
    <w:basedOn w:val="DefaultParagraphFont"/>
    <w:rPr>
      <w:rFonts w:ascii="Tahoma" w:hAnsi="Tahoma" w:cs="Tahoma"/>
      <w:sz w:val="16"/>
      <w:szCs w:val="16"/>
    </w:rPr>
  </w:style>
  <w:style w:type="character" w:styleId="Strong">
    <w:name w:val="Strong"/>
    <w:basedOn w:val="DefaultParagraphFont"/>
    <w:qFormat/>
    <w:rPr>
      <w:b/>
      <w:bCs/>
    </w:rPr>
  </w:style>
  <w:style w:type="character" w:customStyle="1" w:styleId="EndnoteTextChar">
    <w:name w:val="Endnote Text Char"/>
    <w:basedOn w:val="DefaultParagraphFont"/>
  </w:style>
  <w:style w:type="character" w:customStyle="1" w:styleId="EndnoteReference1">
    <w:name w:val="Endnote Reference1"/>
    <w:basedOn w:val="DefaultParagraphFont"/>
    <w:rPr>
      <w:vertAlign w:val="superscript"/>
    </w:rPr>
  </w:style>
  <w:style w:type="character" w:customStyle="1" w:styleId="RecommendationStyleChar">
    <w:name w:val="Recommendation Style Char"/>
    <w:basedOn w:val="ATARecommendationHeadingChar"/>
    <w:rPr>
      <w:rFonts w:ascii="Arial" w:hAnsi="Arial" w:cs="Arial"/>
      <w:b/>
      <w:i/>
      <w:sz w:val="22"/>
      <w:szCs w:val="22"/>
    </w:rPr>
  </w:style>
  <w:style w:type="character" w:customStyle="1" w:styleId="RecommendationStyle2Char">
    <w:name w:val="Recommendation Style 2 Char"/>
    <w:basedOn w:val="DefaultParagraphFont"/>
    <w:rPr>
      <w:rFonts w:ascii="Arial" w:hAnsi="Arial" w:cs="Arial"/>
      <w:b/>
    </w:rPr>
  </w:style>
  <w:style w:type="character" w:styleId="Hyperlink">
    <w:name w:val="Hyperlink"/>
    <w:basedOn w:val="DefaultParagraphFont"/>
    <w:rPr>
      <w:color w:val="0000FF"/>
      <w:u w:val="single"/>
    </w:rPr>
  </w:style>
  <w:style w:type="character" w:customStyle="1" w:styleId="RecommendationStyle3Char">
    <w:name w:val="Recommendation Style 3 Char"/>
    <w:basedOn w:val="RecommendationStyle2Char"/>
    <w:rPr>
      <w:rFonts w:ascii="Arial" w:hAnsi="Arial" w:cs="Arial"/>
      <w:b/>
      <w:color w:val="FFFFFF"/>
    </w:rPr>
  </w:style>
  <w:style w:type="character" w:customStyle="1" w:styleId="ATASubHead1Char">
    <w:name w:val="ATASubHead1 Char"/>
    <w:rPr>
      <w:rFonts w:ascii="Arial" w:hAnsi="Arial" w:cs="Arial"/>
      <w:b/>
      <w:color w:val="000064"/>
      <w:sz w:val="28"/>
      <w:szCs w:val="28"/>
    </w:rPr>
  </w:style>
  <w:style w:type="character" w:customStyle="1" w:styleId="author-name2">
    <w:name w:val="author-name2"/>
    <w:basedOn w:val="DefaultParagraphFont"/>
    <w:rPr>
      <w:b/>
      <w:bCs/>
    </w:rPr>
  </w:style>
  <w:style w:type="character" w:customStyle="1" w:styleId="source-name5">
    <w:name w:val="source-name5"/>
    <w:basedOn w:val="DefaultParagraphFont"/>
    <w:rPr>
      <w:i/>
      <w:iCs/>
    </w:rPr>
  </w:style>
  <w:style w:type="character" w:customStyle="1" w:styleId="publish-date5">
    <w:name w:val="publish-date5"/>
    <w:basedOn w:val="DefaultParagraphFont"/>
    <w:rPr>
      <w:i/>
      <w:iCs/>
      <w:sz w:val="14"/>
      <w:szCs w:val="14"/>
    </w:rPr>
  </w:style>
  <w:style w:type="character" w:styleId="FollowedHyperlink">
    <w:name w:val="FollowedHyperlink"/>
    <w:basedOn w:val="DefaultParagraphFont"/>
    <w:rPr>
      <w:color w:val="800080"/>
      <w:u w:val="single"/>
    </w:rPr>
  </w:style>
  <w:style w:type="character" w:customStyle="1" w:styleId="ATAPreMnormChar">
    <w:name w:val="ATAPreM norm Char"/>
    <w:basedOn w:val="DefaultParagraphFont"/>
    <w:rPr>
      <w:rFonts w:ascii="Arial" w:eastAsia="Times New Roman" w:hAnsi="Arial" w:cs="Arial"/>
      <w:i/>
      <w:color w:val="000000"/>
    </w:rPr>
  </w:style>
  <w:style w:type="character" w:customStyle="1" w:styleId="ATAPervMHeadingChar">
    <w:name w:val="ATAPervMHeading Char"/>
    <w:basedOn w:val="DefaultParagraphFont"/>
    <w:rPr>
      <w:rFonts w:ascii="Arial" w:hAnsi="Arial" w:cs="Arial"/>
      <w:b/>
      <w:i/>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PlainTextChar">
    <w:name w:val="Plain Text Char"/>
    <w:basedOn w:val="DefaultParagraphFont"/>
    <w:rPr>
      <w:rFonts w:ascii="Consolas" w:hAnsi="Consolas" w:cs="Consolas"/>
      <w:sz w:val="21"/>
      <w:szCs w:val="21"/>
    </w:rPr>
  </w:style>
  <w:style w:type="character" w:customStyle="1" w:styleId="apple-converted-space">
    <w:name w:val="apple-converted-space"/>
    <w:basedOn w:val="DefaultParagraphFont"/>
  </w:style>
  <w:style w:type="character" w:customStyle="1" w:styleId="filesize">
    <w:name w:val="filesize"/>
    <w:basedOn w:val="DefaultParagraphFont"/>
  </w:style>
  <w:style w:type="character" w:customStyle="1" w:styleId="BodyTextChar">
    <w:name w:val="Body Text Char"/>
    <w:basedOn w:val="DefaultParagraphFont"/>
    <w:rPr>
      <w:sz w:val="22"/>
      <w:szCs w:val="22"/>
    </w:rPr>
  </w:style>
  <w:style w:type="character" w:customStyle="1" w:styleId="SubtitleChar">
    <w:name w:val="Subtitle Char"/>
    <w:basedOn w:val="DefaultParagraphFont"/>
    <w:rPr>
      <w:rFonts w:ascii="Arial" w:eastAsia="Times New Roman" w:hAnsi="Arial"/>
      <w:b/>
      <w:sz w:val="24"/>
    </w:rPr>
  </w:style>
  <w:style w:type="character" w:customStyle="1" w:styleId="ListLabel1">
    <w:name w:val="ListLabel 1"/>
    <w:rPr>
      <w:rFonts w:cs="Times New Roman"/>
    </w:rPr>
  </w:style>
  <w:style w:type="character" w:customStyle="1" w:styleId="ListLabel2">
    <w:name w:val="ListLabel 2"/>
    <w:rPr>
      <w:rFonts w:cs="Times New Roman"/>
      <w:b/>
      <w:color w:val="000064"/>
    </w:rPr>
  </w:style>
  <w:style w:type="character" w:customStyle="1" w:styleId="ListLabel3">
    <w:name w:val="ListLabel 3"/>
    <w:rPr>
      <w:rFonts w:cs="Times New Roman"/>
      <w:b/>
      <w:i/>
      <w:caps w:val="0"/>
      <w:smallCaps w:val="0"/>
      <w:strike w:val="0"/>
      <w:dstrike w:val="0"/>
      <w:vanish w:val="0"/>
      <w:color w:val="000000"/>
      <w:position w:val="0"/>
      <w:sz w:val="20"/>
      <w:vertAlign w:val="baseline"/>
    </w:rPr>
  </w:style>
  <w:style w:type="character" w:customStyle="1" w:styleId="ListLabel4">
    <w:name w:val="ListLabel 4"/>
    <w:rPr>
      <w:rFonts w:cs="Courier New"/>
    </w:rPr>
  </w:style>
  <w:style w:type="character" w:customStyle="1" w:styleId="ListLabel5">
    <w:name w:val="ListLabel 5"/>
    <w:rPr>
      <w:i w:val="0"/>
    </w:rPr>
  </w:style>
  <w:style w:type="character" w:customStyle="1" w:styleId="ListLabel6">
    <w:name w:val="ListLabel 6"/>
    <w:rPr>
      <w:b/>
    </w:rPr>
  </w:style>
  <w:style w:type="character" w:customStyle="1" w:styleId="FootnoteCharacters">
    <w:name w:val="Footnote Characters"/>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Arial" w:eastAsia="Times New Roman" w:hAnsi="Arial" w:cs="Arial"/>
      <w:b/>
      <w:bCs/>
      <w:szCs w:val="20"/>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ListParagraph">
    <w:name w:val="List Paragraph"/>
    <w:basedOn w:val="Normal"/>
    <w:uiPriority w:val="34"/>
    <w:qFormat/>
    <w:pPr>
      <w:spacing w:after="200" w:line="276" w:lineRule="auto"/>
      <w:ind w:left="720"/>
    </w:pPr>
  </w:style>
  <w:style w:type="paragraph" w:customStyle="1" w:styleId="FootnoteText1">
    <w:name w:val="Footnote Text1"/>
    <w:basedOn w:val="Normal"/>
    <w:rPr>
      <w:sz w:val="20"/>
      <w:szCs w:val="20"/>
    </w:rPr>
  </w:style>
  <w:style w:type="paragraph" w:customStyle="1" w:styleId="ATAHeading2">
    <w:name w:val="ATA Heading 2"/>
    <w:basedOn w:val="Normal"/>
    <w:uiPriority w:val="99"/>
    <w:pPr>
      <w:numPr>
        <w:ilvl w:val="1"/>
        <w:numId w:val="1"/>
      </w:numPr>
      <w:spacing w:before="120" w:after="120" w:line="276" w:lineRule="auto"/>
      <w:outlineLvl w:val="1"/>
    </w:pPr>
    <w:rPr>
      <w:rFonts w:ascii="Arial" w:hAnsi="Arial" w:cs="Arial"/>
      <w:b/>
      <w:color w:val="000064"/>
      <w:sz w:val="26"/>
      <w:szCs w:val="26"/>
    </w:rPr>
  </w:style>
  <w:style w:type="paragraph" w:customStyle="1" w:styleId="ATAHeading3">
    <w:name w:val="ATA Heading 3"/>
    <w:basedOn w:val="ATAHeading2"/>
    <w:uiPriority w:val="99"/>
    <w:pPr>
      <w:numPr>
        <w:ilvl w:val="2"/>
      </w:numPr>
      <w:tabs>
        <w:tab w:val="left" w:pos="992"/>
      </w:tabs>
      <w:outlineLvl w:val="2"/>
    </w:pPr>
    <w:rPr>
      <w:i/>
      <w:color w:val="0D0D0D"/>
      <w:sz w:val="22"/>
      <w:szCs w:val="22"/>
    </w:rPr>
  </w:style>
  <w:style w:type="paragraph" w:customStyle="1" w:styleId="Quotes">
    <w:name w:val="Quotes"/>
    <w:basedOn w:val="Normal"/>
    <w:pPr>
      <w:ind w:left="851"/>
    </w:pPr>
    <w:rPr>
      <w:sz w:val="22"/>
      <w:szCs w:val="22"/>
    </w:rPr>
  </w:style>
  <w:style w:type="paragraph" w:customStyle="1" w:styleId="ATARecommendationHeading">
    <w:name w:val="ATA Recommendation Heading"/>
    <w:basedOn w:val="Normal"/>
    <w:rPr>
      <w:rFonts w:ascii="Arial" w:hAnsi="Arial" w:cs="Arial"/>
      <w:i/>
    </w:rPr>
  </w:style>
  <w:style w:type="paragraph" w:styleId="BalloonText">
    <w:name w:val="Balloon Text"/>
    <w:basedOn w:val="Normal"/>
    <w:rPr>
      <w:rFonts w:ascii="Tahoma" w:hAnsi="Tahoma" w:cs="Tahoma"/>
      <w:sz w:val="16"/>
      <w:szCs w:val="16"/>
    </w:rPr>
  </w:style>
  <w:style w:type="paragraph" w:customStyle="1" w:styleId="EndnoteText1">
    <w:name w:val="Endnote Text1"/>
    <w:basedOn w:val="Normal"/>
    <w:rPr>
      <w:sz w:val="20"/>
      <w:szCs w:val="20"/>
    </w:rPr>
  </w:style>
  <w:style w:type="paragraph" w:styleId="TOC1">
    <w:name w:val="toc 1"/>
    <w:basedOn w:val="Normal"/>
    <w:pPr>
      <w:tabs>
        <w:tab w:val="right" w:leader="dot" w:pos="9628"/>
      </w:tabs>
      <w:spacing w:before="360" w:after="100"/>
    </w:pPr>
    <w:rPr>
      <w:rFonts w:ascii="Arial" w:hAnsi="Arial" w:cs="Arial"/>
      <w:b/>
      <w:sz w:val="20"/>
      <w:szCs w:val="20"/>
    </w:rPr>
  </w:style>
  <w:style w:type="paragraph" w:styleId="TOC2">
    <w:name w:val="toc 2"/>
    <w:basedOn w:val="Normal"/>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pPr>
      <w:tabs>
        <w:tab w:val="left" w:pos="2098"/>
      </w:tabs>
      <w:spacing w:before="240" w:after="120"/>
    </w:pPr>
    <w:rPr>
      <w:b/>
      <w:sz w:val="20"/>
      <w:szCs w:val="20"/>
    </w:rPr>
  </w:style>
  <w:style w:type="paragraph" w:customStyle="1" w:styleId="RecommendationStyle2">
    <w:name w:val="Recommendation Style 2"/>
    <w:basedOn w:val="Normal"/>
    <w:pPr>
      <w:jc w:val="both"/>
    </w:pPr>
    <w:rPr>
      <w:rFonts w:ascii="Arial" w:hAnsi="Arial" w:cs="Arial"/>
      <w:b/>
      <w:sz w:val="20"/>
      <w:szCs w:val="20"/>
    </w:rPr>
  </w:style>
  <w:style w:type="paragraph" w:customStyle="1" w:styleId="RecommendationStyle3">
    <w:name w:val="Recommendation Style 3"/>
    <w:basedOn w:val="RecommendationStyle2"/>
    <w:rPr>
      <w:color w:val="FFFFFF"/>
    </w:rPr>
  </w:style>
  <w:style w:type="paragraph" w:styleId="TOC3">
    <w:name w:val="toc 3"/>
    <w:basedOn w:val="Normal"/>
    <w:pPr>
      <w:tabs>
        <w:tab w:val="right" w:leader="dot" w:pos="9628"/>
      </w:tabs>
      <w:ind w:left="442"/>
    </w:pPr>
    <w:rPr>
      <w:color w:val="FFFFFF"/>
    </w:rPr>
  </w:style>
  <w:style w:type="paragraph" w:customStyle="1" w:styleId="ATASubHead1">
    <w:name w:val="ATASubHead1"/>
    <w:basedOn w:val="Normal"/>
    <w:pPr>
      <w:tabs>
        <w:tab w:val="left" w:pos="851"/>
      </w:tabs>
      <w:spacing w:before="240" w:after="120"/>
    </w:pPr>
    <w:rPr>
      <w:rFonts w:ascii="Arial" w:hAnsi="Arial" w:cs="Arial"/>
      <w:b/>
      <w:color w:val="000064"/>
      <w:sz w:val="28"/>
      <w:szCs w:val="28"/>
    </w:rPr>
  </w:style>
  <w:style w:type="paragraph" w:styleId="NormalWeb">
    <w:name w:val="Normal (Web)"/>
    <w:basedOn w:val="Normal"/>
    <w:uiPriority w:val="99"/>
    <w:pPr>
      <w:spacing w:before="100" w:after="100"/>
    </w:pPr>
    <w:rPr>
      <w:rFonts w:eastAsia="Times New Roman"/>
    </w:rPr>
  </w:style>
  <w:style w:type="paragraph" w:customStyle="1" w:styleId="ATAPreMnorm">
    <w:name w:val="ATAPreM norm"/>
    <w:basedOn w:val="Normal"/>
    <w:rPr>
      <w:rFonts w:ascii="Arial" w:eastAsia="Times New Roman" w:hAnsi="Arial" w:cs="Arial"/>
      <w:i/>
      <w:sz w:val="20"/>
      <w:szCs w:val="20"/>
    </w:rPr>
  </w:style>
  <w:style w:type="paragraph" w:customStyle="1" w:styleId="ATAPervMHeading">
    <w:name w:val="ATAPervMHeading"/>
    <w:basedOn w:val="Normal"/>
    <w:pPr>
      <w:tabs>
        <w:tab w:val="left" w:pos="851"/>
      </w:tabs>
      <w:ind w:left="851" w:hanging="851"/>
    </w:pPr>
    <w:rPr>
      <w:rFonts w:ascii="Arial" w:hAnsi="Arial" w:cs="Arial"/>
      <w:b/>
      <w:i/>
      <w:sz w:val="20"/>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PlainText">
    <w:name w:val="Plain Text"/>
    <w:basedOn w:val="Normal"/>
    <w:rPr>
      <w:rFonts w:ascii="Consolas" w:hAnsi="Consolas" w:cs="Consolas"/>
      <w:sz w:val="21"/>
      <w:szCs w:val="21"/>
    </w:rPr>
  </w:style>
  <w:style w:type="paragraph" w:styleId="NoSpacing">
    <w:name w:val="No Spacing"/>
    <w:basedOn w:val="Normal"/>
    <w:uiPriority w:val="1"/>
    <w:qFormat/>
    <w:rPr>
      <w:rFonts w:cs="Calibri"/>
      <w:color w:val="404040"/>
      <w:sz w:val="19"/>
      <w:szCs w:val="19"/>
    </w:rPr>
  </w:style>
  <w:style w:type="paragraph" w:customStyle="1" w:styleId="BodyText1">
    <w:name w:val="Body Text 1"/>
    <w:basedOn w:val="Normal"/>
    <w:pPr>
      <w:spacing w:before="240"/>
    </w:pPr>
    <w:rPr>
      <w:rFonts w:ascii="Arial" w:eastAsia="Times New Roman" w:hAnsi="Arial"/>
      <w:sz w:val="20"/>
      <w:szCs w:val="20"/>
    </w:rPr>
  </w:style>
  <w:style w:type="paragraph" w:styleId="Subtitle">
    <w:name w:val="Subtitle"/>
    <w:basedOn w:val="Normal"/>
    <w:next w:val="BodyText"/>
    <w:qFormat/>
    <w:pPr>
      <w:keepNext/>
      <w:spacing w:before="480"/>
    </w:pPr>
    <w:rPr>
      <w:rFonts w:ascii="Arial" w:eastAsia="Times New Roman" w:hAnsi="Arial"/>
      <w:b/>
      <w:i/>
      <w:iCs/>
      <w:szCs w:val="20"/>
    </w:rPr>
  </w:style>
  <w:style w:type="paragraph" w:customStyle="1" w:styleId="NRFABullet1">
    <w:name w:val="NRFA Bullet 1"/>
    <w:basedOn w:val="BodyText2"/>
    <w:pPr>
      <w:tabs>
        <w:tab w:val="left" w:pos="709"/>
      </w:tabs>
      <w:spacing w:before="240"/>
    </w:pPr>
    <w:rPr>
      <w:rFonts w:cs="Times New Roman"/>
      <w:b w:val="0"/>
      <w:bCs w:val="0"/>
      <w:sz w:val="20"/>
    </w:rPr>
  </w:style>
  <w:style w:type="paragraph" w:customStyle="1" w:styleId="NRFABullet2">
    <w:name w:val="NRFA Bullet 2"/>
    <w:basedOn w:val="NRFABullet1"/>
  </w:style>
  <w:style w:type="paragraph" w:styleId="FootnoteText">
    <w:name w:val="footnote text"/>
    <w:basedOn w:val="Normal"/>
    <w:uiPriority w:val="99"/>
    <w:pPr>
      <w:suppressLineNumbers/>
      <w:ind w:left="283" w:hanging="283"/>
    </w:pPr>
    <w:rPr>
      <w:sz w:val="20"/>
      <w:szCs w:val="20"/>
    </w:rPr>
  </w:style>
  <w:style w:type="table" w:styleId="TableGrid">
    <w:name w:val="Table Grid"/>
    <w:basedOn w:val="TableNormal"/>
    <w:uiPriority w:val="39"/>
    <w:rsid w:val="00DD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9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1"/>
    <w:uiPriority w:val="99"/>
    <w:semiHidden/>
    <w:unhideWhenUsed/>
    <w:rsid w:val="009A180B"/>
    <w:rPr>
      <w:sz w:val="20"/>
      <w:szCs w:val="20"/>
    </w:rPr>
  </w:style>
  <w:style w:type="character" w:customStyle="1" w:styleId="EndnoteTextChar1">
    <w:name w:val="Endnote Text Char1"/>
    <w:basedOn w:val="DefaultParagraphFont"/>
    <w:link w:val="EndnoteText"/>
    <w:uiPriority w:val="99"/>
    <w:semiHidden/>
    <w:rsid w:val="009A180B"/>
    <w:rPr>
      <w:rFonts w:eastAsia="Calibri"/>
      <w:color w:val="000000"/>
      <w:lang w:eastAsia="ar-SA"/>
    </w:rPr>
  </w:style>
  <w:style w:type="table" w:customStyle="1" w:styleId="TableGrid3">
    <w:name w:val="Table Grid3"/>
    <w:basedOn w:val="TableNormal"/>
    <w:next w:val="TableGrid"/>
    <w:uiPriority w:val="39"/>
    <w:rsid w:val="00AE6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81186">
      <w:bodyDiv w:val="1"/>
      <w:marLeft w:val="0"/>
      <w:marRight w:val="0"/>
      <w:marTop w:val="0"/>
      <w:marBottom w:val="0"/>
      <w:divBdr>
        <w:top w:val="none" w:sz="0" w:space="0" w:color="auto"/>
        <w:left w:val="none" w:sz="0" w:space="0" w:color="auto"/>
        <w:bottom w:val="none" w:sz="0" w:space="0" w:color="auto"/>
        <w:right w:val="none" w:sz="0" w:space="0" w:color="auto"/>
      </w:divBdr>
      <w:divsChild>
        <w:div w:id="2073657156">
          <w:marLeft w:val="0"/>
          <w:marRight w:val="0"/>
          <w:marTop w:val="0"/>
          <w:marBottom w:val="0"/>
          <w:divBdr>
            <w:top w:val="none" w:sz="0" w:space="0" w:color="auto"/>
            <w:left w:val="none" w:sz="0" w:space="0" w:color="auto"/>
            <w:bottom w:val="none" w:sz="0" w:space="0" w:color="auto"/>
            <w:right w:val="none" w:sz="0" w:space="0" w:color="auto"/>
          </w:divBdr>
        </w:div>
        <w:div w:id="2035645270">
          <w:marLeft w:val="0"/>
          <w:marRight w:val="0"/>
          <w:marTop w:val="0"/>
          <w:marBottom w:val="0"/>
          <w:divBdr>
            <w:top w:val="none" w:sz="0" w:space="0" w:color="auto"/>
            <w:left w:val="none" w:sz="0" w:space="0" w:color="auto"/>
            <w:bottom w:val="none" w:sz="0" w:space="0" w:color="auto"/>
            <w:right w:val="none" w:sz="0" w:space="0" w:color="auto"/>
          </w:divBdr>
        </w:div>
        <w:div w:id="779181152">
          <w:marLeft w:val="0"/>
          <w:marRight w:val="0"/>
          <w:marTop w:val="0"/>
          <w:marBottom w:val="0"/>
          <w:divBdr>
            <w:top w:val="none" w:sz="0" w:space="0" w:color="auto"/>
            <w:left w:val="none" w:sz="0" w:space="0" w:color="auto"/>
            <w:bottom w:val="none" w:sz="0" w:space="0" w:color="auto"/>
            <w:right w:val="none" w:sz="0" w:space="0" w:color="auto"/>
          </w:divBdr>
        </w:div>
        <w:div w:id="2033528379">
          <w:marLeft w:val="0"/>
          <w:marRight w:val="0"/>
          <w:marTop w:val="0"/>
          <w:marBottom w:val="0"/>
          <w:divBdr>
            <w:top w:val="none" w:sz="0" w:space="0" w:color="auto"/>
            <w:left w:val="none" w:sz="0" w:space="0" w:color="auto"/>
            <w:bottom w:val="none" w:sz="0" w:space="0" w:color="auto"/>
            <w:right w:val="none" w:sz="0" w:space="0" w:color="auto"/>
          </w:divBdr>
        </w:div>
        <w:div w:id="758328051">
          <w:marLeft w:val="0"/>
          <w:marRight w:val="0"/>
          <w:marTop w:val="0"/>
          <w:marBottom w:val="0"/>
          <w:divBdr>
            <w:top w:val="none" w:sz="0" w:space="0" w:color="auto"/>
            <w:left w:val="none" w:sz="0" w:space="0" w:color="auto"/>
            <w:bottom w:val="none" w:sz="0" w:space="0" w:color="auto"/>
            <w:right w:val="none" w:sz="0" w:space="0" w:color="auto"/>
          </w:divBdr>
        </w:div>
        <w:div w:id="1042242371">
          <w:marLeft w:val="0"/>
          <w:marRight w:val="0"/>
          <w:marTop w:val="0"/>
          <w:marBottom w:val="0"/>
          <w:divBdr>
            <w:top w:val="none" w:sz="0" w:space="0" w:color="auto"/>
            <w:left w:val="none" w:sz="0" w:space="0" w:color="auto"/>
            <w:bottom w:val="none" w:sz="0" w:space="0" w:color="auto"/>
            <w:right w:val="none" w:sz="0" w:space="0" w:color="auto"/>
          </w:divBdr>
        </w:div>
        <w:div w:id="776798552">
          <w:marLeft w:val="0"/>
          <w:marRight w:val="0"/>
          <w:marTop w:val="0"/>
          <w:marBottom w:val="0"/>
          <w:divBdr>
            <w:top w:val="none" w:sz="0" w:space="0" w:color="auto"/>
            <w:left w:val="none" w:sz="0" w:space="0" w:color="auto"/>
            <w:bottom w:val="none" w:sz="0" w:space="0" w:color="auto"/>
            <w:right w:val="none" w:sz="0" w:space="0" w:color="auto"/>
          </w:divBdr>
        </w:div>
        <w:div w:id="327445602">
          <w:marLeft w:val="0"/>
          <w:marRight w:val="0"/>
          <w:marTop w:val="0"/>
          <w:marBottom w:val="0"/>
          <w:divBdr>
            <w:top w:val="none" w:sz="0" w:space="0" w:color="auto"/>
            <w:left w:val="none" w:sz="0" w:space="0" w:color="auto"/>
            <w:bottom w:val="none" w:sz="0" w:space="0" w:color="auto"/>
            <w:right w:val="none" w:sz="0" w:space="0" w:color="auto"/>
          </w:divBdr>
        </w:div>
        <w:div w:id="314650130">
          <w:marLeft w:val="0"/>
          <w:marRight w:val="0"/>
          <w:marTop w:val="0"/>
          <w:marBottom w:val="0"/>
          <w:divBdr>
            <w:top w:val="none" w:sz="0" w:space="0" w:color="auto"/>
            <w:left w:val="none" w:sz="0" w:space="0" w:color="auto"/>
            <w:bottom w:val="none" w:sz="0" w:space="0" w:color="auto"/>
            <w:right w:val="none" w:sz="0" w:space="0" w:color="auto"/>
          </w:divBdr>
        </w:div>
        <w:div w:id="2041474510">
          <w:marLeft w:val="0"/>
          <w:marRight w:val="0"/>
          <w:marTop w:val="0"/>
          <w:marBottom w:val="0"/>
          <w:divBdr>
            <w:top w:val="none" w:sz="0" w:space="0" w:color="auto"/>
            <w:left w:val="none" w:sz="0" w:space="0" w:color="auto"/>
            <w:bottom w:val="none" w:sz="0" w:space="0" w:color="auto"/>
            <w:right w:val="none" w:sz="0" w:space="0" w:color="auto"/>
          </w:divBdr>
        </w:div>
        <w:div w:id="306708814">
          <w:marLeft w:val="0"/>
          <w:marRight w:val="0"/>
          <w:marTop w:val="0"/>
          <w:marBottom w:val="0"/>
          <w:divBdr>
            <w:top w:val="none" w:sz="0" w:space="0" w:color="auto"/>
            <w:left w:val="none" w:sz="0" w:space="0" w:color="auto"/>
            <w:bottom w:val="none" w:sz="0" w:space="0" w:color="auto"/>
            <w:right w:val="none" w:sz="0" w:space="0" w:color="auto"/>
          </w:divBdr>
        </w:div>
        <w:div w:id="567031928">
          <w:marLeft w:val="0"/>
          <w:marRight w:val="0"/>
          <w:marTop w:val="0"/>
          <w:marBottom w:val="0"/>
          <w:divBdr>
            <w:top w:val="none" w:sz="0" w:space="0" w:color="auto"/>
            <w:left w:val="none" w:sz="0" w:space="0" w:color="auto"/>
            <w:bottom w:val="none" w:sz="0" w:space="0" w:color="auto"/>
            <w:right w:val="none" w:sz="0" w:space="0" w:color="auto"/>
          </w:divBdr>
        </w:div>
        <w:div w:id="2080324018">
          <w:marLeft w:val="0"/>
          <w:marRight w:val="0"/>
          <w:marTop w:val="0"/>
          <w:marBottom w:val="0"/>
          <w:divBdr>
            <w:top w:val="none" w:sz="0" w:space="0" w:color="auto"/>
            <w:left w:val="none" w:sz="0" w:space="0" w:color="auto"/>
            <w:bottom w:val="none" w:sz="0" w:space="0" w:color="auto"/>
            <w:right w:val="none" w:sz="0" w:space="0" w:color="auto"/>
          </w:divBdr>
        </w:div>
        <w:div w:id="127279967">
          <w:marLeft w:val="0"/>
          <w:marRight w:val="0"/>
          <w:marTop w:val="0"/>
          <w:marBottom w:val="0"/>
          <w:divBdr>
            <w:top w:val="none" w:sz="0" w:space="0" w:color="auto"/>
            <w:left w:val="none" w:sz="0" w:space="0" w:color="auto"/>
            <w:bottom w:val="none" w:sz="0" w:space="0" w:color="auto"/>
            <w:right w:val="none" w:sz="0" w:space="0" w:color="auto"/>
          </w:divBdr>
        </w:div>
        <w:div w:id="270476621">
          <w:marLeft w:val="0"/>
          <w:marRight w:val="0"/>
          <w:marTop w:val="0"/>
          <w:marBottom w:val="0"/>
          <w:divBdr>
            <w:top w:val="none" w:sz="0" w:space="0" w:color="auto"/>
            <w:left w:val="none" w:sz="0" w:space="0" w:color="auto"/>
            <w:bottom w:val="none" w:sz="0" w:space="0" w:color="auto"/>
            <w:right w:val="none" w:sz="0" w:space="0" w:color="auto"/>
          </w:divBdr>
        </w:div>
        <w:div w:id="206336945">
          <w:marLeft w:val="0"/>
          <w:marRight w:val="0"/>
          <w:marTop w:val="0"/>
          <w:marBottom w:val="0"/>
          <w:divBdr>
            <w:top w:val="none" w:sz="0" w:space="0" w:color="auto"/>
            <w:left w:val="none" w:sz="0" w:space="0" w:color="auto"/>
            <w:bottom w:val="none" w:sz="0" w:space="0" w:color="auto"/>
            <w:right w:val="none" w:sz="0" w:space="0" w:color="auto"/>
          </w:divBdr>
        </w:div>
        <w:div w:id="63377625">
          <w:marLeft w:val="0"/>
          <w:marRight w:val="0"/>
          <w:marTop w:val="0"/>
          <w:marBottom w:val="0"/>
          <w:divBdr>
            <w:top w:val="none" w:sz="0" w:space="0" w:color="auto"/>
            <w:left w:val="none" w:sz="0" w:space="0" w:color="auto"/>
            <w:bottom w:val="none" w:sz="0" w:space="0" w:color="auto"/>
            <w:right w:val="none" w:sz="0" w:space="0" w:color="auto"/>
          </w:divBdr>
        </w:div>
        <w:div w:id="1933316545">
          <w:marLeft w:val="0"/>
          <w:marRight w:val="0"/>
          <w:marTop w:val="0"/>
          <w:marBottom w:val="0"/>
          <w:divBdr>
            <w:top w:val="none" w:sz="0" w:space="0" w:color="auto"/>
            <w:left w:val="none" w:sz="0" w:space="0" w:color="auto"/>
            <w:bottom w:val="none" w:sz="0" w:space="0" w:color="auto"/>
            <w:right w:val="none" w:sz="0" w:space="0" w:color="auto"/>
          </w:divBdr>
        </w:div>
        <w:div w:id="771245928">
          <w:marLeft w:val="0"/>
          <w:marRight w:val="0"/>
          <w:marTop w:val="0"/>
          <w:marBottom w:val="0"/>
          <w:divBdr>
            <w:top w:val="none" w:sz="0" w:space="0" w:color="auto"/>
            <w:left w:val="none" w:sz="0" w:space="0" w:color="auto"/>
            <w:bottom w:val="none" w:sz="0" w:space="0" w:color="auto"/>
            <w:right w:val="none" w:sz="0" w:space="0" w:color="auto"/>
          </w:divBdr>
        </w:div>
        <w:div w:id="49154134">
          <w:marLeft w:val="0"/>
          <w:marRight w:val="0"/>
          <w:marTop w:val="0"/>
          <w:marBottom w:val="0"/>
          <w:divBdr>
            <w:top w:val="none" w:sz="0" w:space="0" w:color="auto"/>
            <w:left w:val="none" w:sz="0" w:space="0" w:color="auto"/>
            <w:bottom w:val="none" w:sz="0" w:space="0" w:color="auto"/>
            <w:right w:val="none" w:sz="0" w:space="0" w:color="auto"/>
          </w:divBdr>
        </w:div>
        <w:div w:id="1608271378">
          <w:marLeft w:val="0"/>
          <w:marRight w:val="0"/>
          <w:marTop w:val="0"/>
          <w:marBottom w:val="0"/>
          <w:divBdr>
            <w:top w:val="none" w:sz="0" w:space="0" w:color="auto"/>
            <w:left w:val="none" w:sz="0" w:space="0" w:color="auto"/>
            <w:bottom w:val="none" w:sz="0" w:space="0" w:color="auto"/>
            <w:right w:val="none" w:sz="0" w:space="0" w:color="auto"/>
          </w:divBdr>
        </w:div>
      </w:divsChild>
    </w:div>
    <w:div w:id="12337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ill.mckinley@truck.net.a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soe.environment.gov.au/sites/g/files/net806/f/soe2016-atmosphere-launch-version33mar17.pdf?v=1488792672" TargetMode="External"/><Relationship Id="rId3" Type="http://schemas.openxmlformats.org/officeDocument/2006/relationships/hyperlink" Target="https://www.environment.gov.au/system/files/consultations/f3f4acc3-f9e6-4cc3-8a1e-a59a6490cffd/files/better-fuel-cleaner-air.pdf" TargetMode="External"/><Relationship Id="rId7" Type="http://schemas.openxmlformats.org/officeDocument/2006/relationships/hyperlink" Target="http://www.epa.nsw.gov.au/resources/air/140586NonrdDiesInfoRpt.pdf" TargetMode="External"/><Relationship Id="rId2" Type="http://schemas.openxmlformats.org/officeDocument/2006/relationships/hyperlink" Target="https://infrastructure.gov.au/roads/environment/forum/files/Vehicle_Noxious_Emissions_RIS.pdf" TargetMode="External"/><Relationship Id="rId1" Type="http://schemas.openxmlformats.org/officeDocument/2006/relationships/hyperlink" Target="https://bitre.gov.au/publications/2005/wp_063.aspx" TargetMode="External"/><Relationship Id="rId6" Type="http://schemas.openxmlformats.org/officeDocument/2006/relationships/hyperlink" Target="http://www.truck.net.au/advocacy/submissions/ata-response-vehicle-emissions-discussion-paper" TargetMode="External"/><Relationship Id="rId11" Type="http://schemas.openxmlformats.org/officeDocument/2006/relationships/hyperlink" Target="https://www.ntc.gov.au/Media/Reports/(6805FC2D-66DC-4B1C-C715-E034D3817C51).pdf" TargetMode="External"/><Relationship Id="rId5" Type="http://schemas.openxmlformats.org/officeDocument/2006/relationships/hyperlink" Target="http://www.rms.nsw.gov.au/business-industry/heavy-vehicles/safety-productivity-environment-construction-transport-scheme/index.html" TargetMode="External"/><Relationship Id="rId10" Type="http://schemas.openxmlformats.org/officeDocument/2006/relationships/hyperlink" Target="http://dfat.gov.au/trade/agreements/jaepa/official-documents/Documents/jaepa-chapters-1-to-20.pdf" TargetMode="External"/><Relationship Id="rId4" Type="http://schemas.openxmlformats.org/officeDocument/2006/relationships/hyperlink" Target="http://www.cuttingredtape.gov.au/sites/default/files/files/Australian_Government_Guide_to_Regulation.pdf" TargetMode="External"/><Relationship Id="rId9" Type="http://schemas.openxmlformats.org/officeDocument/2006/relationships/hyperlink" Target="http://dfat.gov.au/about-us/publications/trade-investment/australia-united-states-free-trade-agreement/Pages/chapter-eight-technical-barriers-to-trad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D9DF-C49F-4803-B945-19CE1709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2017-03-01T05:22:00Z</dcterms:created>
  <dcterms:modified xsi:type="dcterms:W3CDTF">2017-03-10T04:47:00Z</dcterms:modified>
  <cp:contentStatus/>
</cp:coreProperties>
</file>